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F3" w:rsidRDefault="00915ADA">
      <w:pPr>
        <w:rPr>
          <w:rFonts w:ascii="Times New Roman" w:hAnsi="Times New Roman" w:cs="Times New Roman"/>
          <w:b/>
        </w:rPr>
      </w:pPr>
      <w:r w:rsidRPr="00915ADA">
        <w:rPr>
          <w:rFonts w:ascii="Times New Roman" w:hAnsi="Times New Roman" w:cs="Times New Roman"/>
          <w:b/>
        </w:rPr>
        <w:t>Zasady postępowania przy składaniu wniosku o wydanie paszportów roślin</w:t>
      </w:r>
    </w:p>
    <w:p w:rsidR="00007956" w:rsidRDefault="00007956" w:rsidP="00007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Paszporty roślin są wydawane na wniosek podmiotu, przez wojewódzkiego inspektora ochrony roślin i nasiennictwa właściwego ze względu na miejsce :</w:t>
      </w:r>
    </w:p>
    <w:p w:rsidR="00007956" w:rsidRDefault="00007956" w:rsidP="00007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uprawy</w:t>
      </w:r>
      <w:r w:rsidR="0042053B">
        <w:rPr>
          <w:rFonts w:ascii="Times New Roman" w:hAnsi="Times New Roman" w:cs="Times New Roman"/>
        </w:rPr>
        <w:t xml:space="preserve">, wytwarzania, składowania lub przechowywania roślin produktów roślinnych lub przedmiotów lub </w:t>
      </w:r>
    </w:p>
    <w:p w:rsidR="0042053B" w:rsidRDefault="0042053B" w:rsidP="00007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zakończenia granicznej kontroli fitosanitarnej roślin, produktów roślinnych pochodzących z państw trzecich</w:t>
      </w:r>
    </w:p>
    <w:p w:rsidR="0042053B" w:rsidRDefault="0042053B" w:rsidP="008B79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wydanie paszportu roślin powinien być podpisany </w:t>
      </w:r>
      <w:r w:rsidR="008B7950">
        <w:rPr>
          <w:rFonts w:ascii="Times New Roman" w:hAnsi="Times New Roman" w:cs="Times New Roman"/>
        </w:rPr>
        <w:t>czytelnie imieniem i nazwiskiem wnioskodawcy oraz zawierać :</w:t>
      </w:r>
    </w:p>
    <w:p w:rsidR="008B7950" w:rsidRDefault="00836D3E" w:rsidP="008B79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nazwisko, miejsce zamieszkania i adres albo nazwę siedzibę i adres</w:t>
      </w:r>
      <w:r w:rsidR="00EA3695">
        <w:rPr>
          <w:rFonts w:ascii="Times New Roman" w:hAnsi="Times New Roman" w:cs="Times New Roman"/>
        </w:rPr>
        <w:t>;</w:t>
      </w:r>
    </w:p>
    <w:p w:rsidR="00836D3E" w:rsidRDefault="00836D3E" w:rsidP="008B79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Numer wpisu do rejestru przedsiębiorcó</w:t>
      </w:r>
      <w:r w:rsidR="00EA3695">
        <w:rPr>
          <w:rFonts w:ascii="Times New Roman" w:hAnsi="Times New Roman" w:cs="Times New Roman"/>
        </w:rPr>
        <w:t>w;</w:t>
      </w:r>
    </w:p>
    <w:p w:rsidR="00836D3E" w:rsidRDefault="00836D3E" w:rsidP="008B79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Nazwę rośliny, produktu roślinnego </w:t>
      </w:r>
      <w:r w:rsidR="00EA3695">
        <w:rPr>
          <w:rFonts w:ascii="Times New Roman" w:hAnsi="Times New Roman" w:cs="Times New Roman"/>
        </w:rPr>
        <w:t>lub przedmiotu;</w:t>
      </w:r>
    </w:p>
    <w:p w:rsidR="00836D3E" w:rsidRDefault="00EA3695" w:rsidP="008B79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</w:t>
      </w:r>
      <w:r w:rsidR="00836D3E">
        <w:rPr>
          <w:rFonts w:ascii="Times New Roman" w:hAnsi="Times New Roman" w:cs="Times New Roman"/>
        </w:rPr>
        <w:t>lość rośl</w:t>
      </w:r>
      <w:r>
        <w:rPr>
          <w:rFonts w:ascii="Times New Roman" w:hAnsi="Times New Roman" w:cs="Times New Roman"/>
        </w:rPr>
        <w:t>in</w:t>
      </w:r>
      <w:r w:rsidR="00836D3E">
        <w:rPr>
          <w:rFonts w:ascii="Times New Roman" w:hAnsi="Times New Roman" w:cs="Times New Roman"/>
        </w:rPr>
        <w:t>, produktów roślinnych lub przedmiotów</w:t>
      </w:r>
      <w:r>
        <w:rPr>
          <w:rFonts w:ascii="Times New Roman" w:hAnsi="Times New Roman" w:cs="Times New Roman"/>
        </w:rPr>
        <w:t>;</w:t>
      </w:r>
      <w:r w:rsidR="00836D3E">
        <w:rPr>
          <w:rFonts w:ascii="Times New Roman" w:hAnsi="Times New Roman" w:cs="Times New Roman"/>
        </w:rPr>
        <w:t xml:space="preserve"> </w:t>
      </w:r>
    </w:p>
    <w:p w:rsidR="00EA3695" w:rsidRDefault="00EA3695" w:rsidP="008B79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5.Ilość potrzebnych paszportów roślin;</w:t>
      </w:r>
    </w:p>
    <w:p w:rsidR="00EA3695" w:rsidRDefault="00EA3695" w:rsidP="008B79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Oznaczenie strefy chronionej, jeżeli rośliny, produkty roślinne lub przedmioty są przeznaczone do tej strefy;</w:t>
      </w:r>
    </w:p>
    <w:p w:rsidR="00EA3695" w:rsidRDefault="00EA3695" w:rsidP="008B79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Numer poprzedniego producenta w przypadku paszportu zastępczego;</w:t>
      </w:r>
    </w:p>
    <w:p w:rsidR="00EA3695" w:rsidRDefault="00EA3695" w:rsidP="008B79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Nazwę państwa pochodzenia albo państwa wysyłającego.</w:t>
      </w:r>
    </w:p>
    <w:p w:rsidR="00B70DD3" w:rsidRDefault="00B70DD3" w:rsidP="008B7950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EA3695" w:rsidRDefault="00B70DD3" w:rsidP="008B79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Paszport roślin może otrzymać partia roślin, produktów roślinnych lub przedmiotów wolnych od organizmów kwarantannowych i regulowanych i spełniających wymagania specjalne określone w obowiązujących przepisach. </w:t>
      </w:r>
    </w:p>
    <w:p w:rsidR="00B70DD3" w:rsidRDefault="00B70DD3" w:rsidP="008B79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Paszport zastępczy wydaje się w przypadku dzielenia lub łączenia roślin, produktów roślinnych lub przedmiotów lub w przypadku zmiany ich statusu zdrowotności.</w:t>
      </w:r>
    </w:p>
    <w:p w:rsidR="00B70DD3" w:rsidRPr="00007956" w:rsidRDefault="00B70DD3" w:rsidP="008B79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Paszport roślin </w:t>
      </w:r>
      <w:r w:rsidR="00B41CDD">
        <w:rPr>
          <w:rFonts w:ascii="Times New Roman" w:hAnsi="Times New Roman" w:cs="Times New Roman"/>
        </w:rPr>
        <w:t>wydaje się na formularzach udostępnionych przez Głównego Inspektora. Wydanie paszportu roślin przez wojewódzkiego inspektora podlega opłacie zgodnie z obowiązującymi przepisami.</w:t>
      </w:r>
    </w:p>
    <w:sectPr w:rsidR="00B70DD3" w:rsidRPr="00007956" w:rsidSect="00D6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89" w:rsidRDefault="00C04789" w:rsidP="00C04789">
      <w:pPr>
        <w:spacing w:after="0" w:line="240" w:lineRule="auto"/>
      </w:pPr>
      <w:r>
        <w:separator/>
      </w:r>
    </w:p>
  </w:endnote>
  <w:endnote w:type="continuationSeparator" w:id="0">
    <w:p w:rsidR="00C04789" w:rsidRDefault="00C04789" w:rsidP="00C0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89" w:rsidRDefault="00C04789" w:rsidP="00C04789">
      <w:pPr>
        <w:spacing w:after="0" w:line="240" w:lineRule="auto"/>
      </w:pPr>
      <w:r>
        <w:separator/>
      </w:r>
    </w:p>
  </w:footnote>
  <w:footnote w:type="continuationSeparator" w:id="0">
    <w:p w:rsidR="00C04789" w:rsidRDefault="00C04789" w:rsidP="00C04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9D4"/>
    <w:multiLevelType w:val="hybridMultilevel"/>
    <w:tmpl w:val="5A026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4823"/>
    <w:multiLevelType w:val="hybridMultilevel"/>
    <w:tmpl w:val="4880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8F"/>
    <w:rsid w:val="00007956"/>
    <w:rsid w:val="0042053B"/>
    <w:rsid w:val="00617D31"/>
    <w:rsid w:val="00784261"/>
    <w:rsid w:val="00836D3E"/>
    <w:rsid w:val="008B7950"/>
    <w:rsid w:val="00915ADA"/>
    <w:rsid w:val="009F50BC"/>
    <w:rsid w:val="00B41CDD"/>
    <w:rsid w:val="00B70DD3"/>
    <w:rsid w:val="00C04789"/>
    <w:rsid w:val="00D600F3"/>
    <w:rsid w:val="00EA3695"/>
    <w:rsid w:val="00E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7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7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7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7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2014-09-11T10:32:00Z</dcterms:created>
  <dcterms:modified xsi:type="dcterms:W3CDTF">2014-09-11T10:32:00Z</dcterms:modified>
</cp:coreProperties>
</file>