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00" w:rsidRPr="00A72300" w:rsidRDefault="00A72300" w:rsidP="00A72300">
      <w:pPr>
        <w:ind w:left="360"/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A72300">
        <w:rPr>
          <w:rFonts w:ascii="Times New Roman" w:hAnsi="Times New Roman"/>
          <w:i/>
          <w:sz w:val="20"/>
          <w:szCs w:val="20"/>
        </w:rPr>
        <w:t>Załącznik nr 3</w:t>
      </w:r>
      <w:r w:rsidR="00901760">
        <w:rPr>
          <w:rFonts w:ascii="Times New Roman" w:hAnsi="Times New Roman"/>
          <w:i/>
          <w:sz w:val="20"/>
          <w:szCs w:val="20"/>
        </w:rPr>
        <w:t xml:space="preserve"> do </w:t>
      </w:r>
      <w:proofErr w:type="spellStart"/>
      <w:r w:rsidR="00901760">
        <w:rPr>
          <w:rFonts w:ascii="Times New Roman" w:hAnsi="Times New Roman"/>
          <w:i/>
          <w:sz w:val="20"/>
          <w:szCs w:val="20"/>
        </w:rPr>
        <w:t>siwz</w:t>
      </w:r>
      <w:proofErr w:type="spellEnd"/>
    </w:p>
    <w:p w:rsidR="002B0DC3" w:rsidRPr="00AA7B18" w:rsidRDefault="002B0DC3" w:rsidP="00AA7B18">
      <w:pPr>
        <w:ind w:left="360"/>
        <w:rPr>
          <w:rFonts w:ascii="Times New Roman" w:hAnsi="Times New Roman"/>
          <w:b/>
          <w:sz w:val="20"/>
          <w:szCs w:val="20"/>
          <w:u w:val="single"/>
        </w:rPr>
      </w:pPr>
      <w:r w:rsidRPr="00AA7B18">
        <w:rPr>
          <w:rFonts w:ascii="Times New Roman" w:hAnsi="Times New Roman"/>
          <w:b/>
          <w:sz w:val="20"/>
          <w:szCs w:val="20"/>
          <w:u w:val="single"/>
        </w:rPr>
        <w:t xml:space="preserve">Zamrażarka niskotemperaturowa </w:t>
      </w:r>
    </w:p>
    <w:p w:rsidR="002B0DC3" w:rsidRPr="00136AAA" w:rsidRDefault="002B0DC3" w:rsidP="0018143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6AAA">
        <w:rPr>
          <w:rFonts w:ascii="Times New Roman" w:hAnsi="Times New Roman"/>
          <w:sz w:val="20"/>
          <w:szCs w:val="20"/>
        </w:rPr>
        <w:t>Pojemność: min. 360 litrów ±5%</w:t>
      </w:r>
      <w:r w:rsidR="00181437">
        <w:rPr>
          <w:rFonts w:ascii="Times New Roman" w:hAnsi="Times New Roman"/>
          <w:sz w:val="20"/>
          <w:szCs w:val="20"/>
        </w:rPr>
        <w:t>.</w:t>
      </w:r>
    </w:p>
    <w:p w:rsidR="002B0DC3" w:rsidRPr="00136AAA" w:rsidRDefault="002B0DC3" w:rsidP="0018143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6AAA">
        <w:rPr>
          <w:rFonts w:ascii="Times New Roman" w:hAnsi="Times New Roman"/>
          <w:sz w:val="20"/>
          <w:szCs w:val="20"/>
        </w:rPr>
        <w:t>Liczba drzwi wewnętrznych: 3</w:t>
      </w:r>
      <w:r w:rsidR="00181437">
        <w:rPr>
          <w:rFonts w:ascii="Times New Roman" w:hAnsi="Times New Roman"/>
          <w:sz w:val="20"/>
          <w:szCs w:val="20"/>
        </w:rPr>
        <w:t>.</w:t>
      </w:r>
    </w:p>
    <w:p w:rsidR="002B0DC3" w:rsidRPr="00136AAA" w:rsidRDefault="002B0DC3" w:rsidP="0018143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6AAA">
        <w:rPr>
          <w:rFonts w:ascii="Times New Roman" w:hAnsi="Times New Roman"/>
          <w:sz w:val="20"/>
          <w:szCs w:val="20"/>
        </w:rPr>
        <w:t>Zakres temperatur: nie gorszy niż -50</w:t>
      </w:r>
      <w:r w:rsidRPr="00136AAA">
        <w:rPr>
          <w:rFonts w:ascii="Times New Roman" w:hAnsi="Times New Roman"/>
          <w:sz w:val="20"/>
          <w:szCs w:val="20"/>
          <w:vertAlign w:val="superscript"/>
        </w:rPr>
        <w:t>o</w:t>
      </w:r>
      <w:r w:rsidR="00A72300">
        <w:rPr>
          <w:rFonts w:ascii="Times New Roman" w:hAnsi="Times New Roman"/>
          <w:sz w:val="20"/>
          <w:szCs w:val="20"/>
        </w:rPr>
        <w:t>C do -</w:t>
      </w:r>
      <w:r w:rsidRPr="00136AAA">
        <w:rPr>
          <w:rFonts w:ascii="Times New Roman" w:hAnsi="Times New Roman"/>
          <w:sz w:val="20"/>
          <w:szCs w:val="20"/>
        </w:rPr>
        <w:t>85</w:t>
      </w:r>
      <w:r w:rsidRPr="00136AAA">
        <w:rPr>
          <w:rFonts w:ascii="Times New Roman" w:hAnsi="Times New Roman"/>
          <w:sz w:val="20"/>
          <w:szCs w:val="20"/>
          <w:vertAlign w:val="superscript"/>
        </w:rPr>
        <w:t>o</w:t>
      </w:r>
      <w:r w:rsidRPr="00136AAA">
        <w:rPr>
          <w:rFonts w:ascii="Times New Roman" w:hAnsi="Times New Roman"/>
          <w:sz w:val="20"/>
          <w:szCs w:val="20"/>
        </w:rPr>
        <w:t>C (przy temp</w:t>
      </w:r>
      <w:r w:rsidR="00A72300">
        <w:rPr>
          <w:rFonts w:ascii="Times New Roman" w:hAnsi="Times New Roman"/>
          <w:sz w:val="20"/>
          <w:szCs w:val="20"/>
        </w:rPr>
        <w:t>.</w:t>
      </w:r>
      <w:r w:rsidRPr="00136AAA">
        <w:rPr>
          <w:rFonts w:ascii="Times New Roman" w:hAnsi="Times New Roman"/>
          <w:sz w:val="20"/>
          <w:szCs w:val="20"/>
        </w:rPr>
        <w:t xml:space="preserve"> otoczenia do 32</w:t>
      </w:r>
      <w:r w:rsidRPr="00136AAA">
        <w:rPr>
          <w:rFonts w:ascii="Times New Roman" w:hAnsi="Times New Roman"/>
          <w:sz w:val="20"/>
          <w:szCs w:val="20"/>
          <w:vertAlign w:val="superscript"/>
        </w:rPr>
        <w:t>o</w:t>
      </w:r>
      <w:r w:rsidRPr="00136AAA">
        <w:rPr>
          <w:rFonts w:ascii="Times New Roman" w:hAnsi="Times New Roman"/>
          <w:sz w:val="20"/>
          <w:szCs w:val="20"/>
        </w:rPr>
        <w:t>C)</w:t>
      </w:r>
      <w:r w:rsidR="00181437">
        <w:rPr>
          <w:rFonts w:ascii="Times New Roman" w:hAnsi="Times New Roman"/>
          <w:sz w:val="20"/>
          <w:szCs w:val="20"/>
        </w:rPr>
        <w:t>.</w:t>
      </w:r>
    </w:p>
    <w:p w:rsidR="002B0DC3" w:rsidRPr="00136AAA" w:rsidRDefault="002B0DC3" w:rsidP="0018143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6AA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Nastawa temperatury z dokładnością do 1</w:t>
      </w:r>
      <w:r w:rsidRPr="00136AA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pl-PL"/>
        </w:rPr>
        <w:t>o</w:t>
      </w:r>
      <w:r w:rsidRPr="00136AA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C</w:t>
      </w:r>
      <w:r w:rsidR="0018143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</w:p>
    <w:p w:rsidR="002B0DC3" w:rsidRPr="00136AAA" w:rsidRDefault="002B0DC3" w:rsidP="0018143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6AAA">
        <w:rPr>
          <w:rFonts w:ascii="Times New Roman" w:hAnsi="Times New Roman"/>
          <w:sz w:val="20"/>
          <w:szCs w:val="20"/>
        </w:rPr>
        <w:t>Czas schładzania do -85</w:t>
      </w:r>
      <w:r w:rsidRPr="00136AAA">
        <w:rPr>
          <w:rFonts w:ascii="Times New Roman" w:hAnsi="Times New Roman"/>
          <w:sz w:val="20"/>
          <w:szCs w:val="20"/>
          <w:vertAlign w:val="superscript"/>
        </w:rPr>
        <w:t>o</w:t>
      </w:r>
      <w:r w:rsidRPr="00136AAA">
        <w:rPr>
          <w:rFonts w:ascii="Times New Roman" w:hAnsi="Times New Roman"/>
          <w:sz w:val="20"/>
          <w:szCs w:val="20"/>
        </w:rPr>
        <w:t>C nie dłuższy niż 5,6 h</w:t>
      </w:r>
      <w:r w:rsidR="00181437">
        <w:rPr>
          <w:rFonts w:ascii="Times New Roman" w:hAnsi="Times New Roman"/>
          <w:sz w:val="20"/>
          <w:szCs w:val="20"/>
        </w:rPr>
        <w:t>.</w:t>
      </w:r>
    </w:p>
    <w:p w:rsidR="002B0DC3" w:rsidRPr="00136AAA" w:rsidRDefault="002B0DC3" w:rsidP="0018143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6AAA">
        <w:rPr>
          <w:rFonts w:ascii="Times New Roman" w:hAnsi="Times New Roman"/>
          <w:sz w:val="20"/>
          <w:szCs w:val="20"/>
        </w:rPr>
        <w:t>Czytelny wyświetlacz</w:t>
      </w:r>
      <w:r w:rsidR="00181437">
        <w:rPr>
          <w:rFonts w:ascii="Times New Roman" w:hAnsi="Times New Roman"/>
          <w:sz w:val="20"/>
          <w:szCs w:val="20"/>
        </w:rPr>
        <w:t xml:space="preserve"> mniej więcej na wysokości oczu.</w:t>
      </w:r>
    </w:p>
    <w:p w:rsidR="002B0DC3" w:rsidRPr="00136AAA" w:rsidRDefault="002B0DC3" w:rsidP="0018143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36AAA">
        <w:rPr>
          <w:rFonts w:ascii="Times New Roman" w:hAnsi="Times New Roman"/>
          <w:sz w:val="20"/>
          <w:szCs w:val="20"/>
        </w:rPr>
        <w:t>Max</w:t>
      </w:r>
      <w:proofErr w:type="spellEnd"/>
      <w:r w:rsidR="00181437">
        <w:rPr>
          <w:rFonts w:ascii="Times New Roman" w:hAnsi="Times New Roman"/>
          <w:sz w:val="20"/>
          <w:szCs w:val="20"/>
        </w:rPr>
        <w:t>.</w:t>
      </w:r>
      <w:r w:rsidRPr="00136AAA">
        <w:rPr>
          <w:rFonts w:ascii="Times New Roman" w:hAnsi="Times New Roman"/>
          <w:sz w:val="20"/>
          <w:szCs w:val="20"/>
        </w:rPr>
        <w:t xml:space="preserve"> liczba statywów w zamrażarce: 9</w:t>
      </w:r>
      <w:r w:rsidR="00181437">
        <w:rPr>
          <w:rFonts w:ascii="Times New Roman" w:hAnsi="Times New Roman"/>
          <w:sz w:val="20"/>
          <w:szCs w:val="20"/>
        </w:rPr>
        <w:t>,</w:t>
      </w:r>
    </w:p>
    <w:p w:rsidR="002B0DC3" w:rsidRPr="00136AAA" w:rsidRDefault="00181437" w:rsidP="00181437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m</w:t>
      </w:r>
      <w:r w:rsidR="002B0DC3" w:rsidRPr="00136AAA">
        <w:rPr>
          <w:rFonts w:ascii="Times New Roman" w:hAnsi="Times New Roman"/>
          <w:sz w:val="20"/>
          <w:szCs w:val="20"/>
        </w:rPr>
        <w:t>ax</w:t>
      </w:r>
      <w:proofErr w:type="spellEnd"/>
      <w:r w:rsidR="002B0DC3" w:rsidRPr="00136AAA">
        <w:rPr>
          <w:rFonts w:ascii="Times New Roman" w:hAnsi="Times New Roman"/>
          <w:sz w:val="20"/>
          <w:szCs w:val="20"/>
        </w:rPr>
        <w:t>. liczba pudełek (wys. 5cm): 252,</w:t>
      </w:r>
    </w:p>
    <w:p w:rsidR="002B0DC3" w:rsidRPr="00136AAA" w:rsidRDefault="00181437" w:rsidP="00181437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m</w:t>
      </w:r>
      <w:r w:rsidR="002B0DC3" w:rsidRPr="00136AAA">
        <w:rPr>
          <w:rFonts w:ascii="Times New Roman" w:hAnsi="Times New Roman"/>
          <w:sz w:val="20"/>
          <w:szCs w:val="20"/>
        </w:rPr>
        <w:t>ax</w:t>
      </w:r>
      <w:proofErr w:type="spellEnd"/>
      <w:r w:rsidR="002B0DC3" w:rsidRPr="00136AAA">
        <w:rPr>
          <w:rFonts w:ascii="Times New Roman" w:hAnsi="Times New Roman"/>
          <w:sz w:val="20"/>
          <w:szCs w:val="20"/>
        </w:rPr>
        <w:t>. liczba pudełek (wys. 7,5cm): 180,</w:t>
      </w:r>
    </w:p>
    <w:p w:rsidR="002B0DC3" w:rsidRPr="00136AAA" w:rsidRDefault="00181437" w:rsidP="00181437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m</w:t>
      </w:r>
      <w:r w:rsidR="002B0DC3" w:rsidRPr="00136AAA">
        <w:rPr>
          <w:rFonts w:ascii="Times New Roman" w:hAnsi="Times New Roman"/>
          <w:sz w:val="20"/>
          <w:szCs w:val="20"/>
        </w:rPr>
        <w:t>ax</w:t>
      </w:r>
      <w:proofErr w:type="spellEnd"/>
      <w:r w:rsidR="002B0DC3" w:rsidRPr="00136AAA">
        <w:rPr>
          <w:rFonts w:ascii="Times New Roman" w:hAnsi="Times New Roman"/>
          <w:sz w:val="20"/>
          <w:szCs w:val="20"/>
        </w:rPr>
        <w:t>. liczba pudełek (wys. 10cm): 108,</w:t>
      </w:r>
    </w:p>
    <w:p w:rsidR="002B0DC3" w:rsidRPr="00136AAA" w:rsidRDefault="002B0DC3" w:rsidP="0018143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6AAA">
        <w:rPr>
          <w:rFonts w:ascii="Times New Roman" w:hAnsi="Times New Roman"/>
          <w:sz w:val="20"/>
          <w:szCs w:val="20"/>
        </w:rPr>
        <w:t xml:space="preserve">Hermetyczna instalacja kompresora bez CFC, </w:t>
      </w:r>
      <w:r w:rsidRPr="00136AA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kaskadowy system mrożenia o podwyższonej wydajności,</w:t>
      </w:r>
    </w:p>
    <w:p w:rsidR="002B0DC3" w:rsidRPr="00136AAA" w:rsidRDefault="002B0DC3" w:rsidP="0018143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6AAA">
        <w:rPr>
          <w:rFonts w:ascii="Times New Roman" w:hAnsi="Times New Roman"/>
          <w:sz w:val="20"/>
          <w:szCs w:val="20"/>
        </w:rPr>
        <w:t>Wnętrze komory wykonane z wysokiej jakości stali nierdzewnej odpornej na oksydację</w:t>
      </w:r>
      <w:r w:rsidR="00181437">
        <w:rPr>
          <w:rFonts w:ascii="Times New Roman" w:hAnsi="Times New Roman"/>
          <w:sz w:val="20"/>
          <w:szCs w:val="20"/>
        </w:rPr>
        <w:t>, zadrapania i powstawanie rdzy.</w:t>
      </w:r>
    </w:p>
    <w:p w:rsidR="002B0DC3" w:rsidRPr="00136AAA" w:rsidRDefault="002B0DC3" w:rsidP="0018143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6AAA">
        <w:rPr>
          <w:rFonts w:ascii="Times New Roman" w:hAnsi="Times New Roman"/>
          <w:sz w:val="20"/>
          <w:szCs w:val="20"/>
        </w:rPr>
        <w:t>Izolacja ze spienionego poliuretanu i paneli próżniowych</w:t>
      </w:r>
      <w:r w:rsidR="00181437">
        <w:rPr>
          <w:rFonts w:ascii="Times New Roman" w:hAnsi="Times New Roman"/>
          <w:sz w:val="20"/>
          <w:szCs w:val="20"/>
        </w:rPr>
        <w:t>.</w:t>
      </w:r>
    </w:p>
    <w:p w:rsidR="002B0DC3" w:rsidRPr="00136AAA" w:rsidRDefault="002B0DC3" w:rsidP="0018143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6AAA">
        <w:rPr>
          <w:rFonts w:ascii="Times New Roman" w:hAnsi="Times New Roman"/>
          <w:sz w:val="20"/>
          <w:szCs w:val="20"/>
        </w:rPr>
        <w:t>Dwa porty dostępowe do wprowadzenia czujników temperatury i systemu awaryjnego podtrzymywania temperatury</w:t>
      </w:r>
      <w:r w:rsidR="00181437">
        <w:rPr>
          <w:rFonts w:ascii="Times New Roman" w:hAnsi="Times New Roman"/>
          <w:sz w:val="20"/>
          <w:szCs w:val="20"/>
        </w:rPr>
        <w:t>.</w:t>
      </w:r>
    </w:p>
    <w:p w:rsidR="002B0DC3" w:rsidRPr="00136AAA" w:rsidRDefault="002B0DC3" w:rsidP="0018143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6AAA">
        <w:rPr>
          <w:rFonts w:ascii="Times New Roman" w:hAnsi="Times New Roman"/>
          <w:sz w:val="20"/>
          <w:szCs w:val="20"/>
        </w:rPr>
        <w:t>Uszczelnienie drzwi wykonane w technologii zapewniającej szczelność urządzenia bez konieczności podgrzewania uszczelki.</w:t>
      </w:r>
    </w:p>
    <w:p w:rsidR="002B0DC3" w:rsidRPr="00136AAA" w:rsidRDefault="002B0DC3" w:rsidP="0018143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6AAA">
        <w:rPr>
          <w:rFonts w:ascii="Times New Roman" w:hAnsi="Times New Roman"/>
          <w:sz w:val="20"/>
          <w:szCs w:val="20"/>
        </w:rPr>
        <w:t>Wentylacja z podgrzewanym tłokiem do odladzania</w:t>
      </w:r>
      <w:r w:rsidR="00181437">
        <w:rPr>
          <w:rFonts w:ascii="Times New Roman" w:hAnsi="Times New Roman"/>
          <w:sz w:val="20"/>
          <w:szCs w:val="20"/>
        </w:rPr>
        <w:t>.</w:t>
      </w:r>
    </w:p>
    <w:p w:rsidR="002B0DC3" w:rsidRPr="00136AAA" w:rsidRDefault="002B0DC3" w:rsidP="0018143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6AAA">
        <w:rPr>
          <w:rFonts w:ascii="Times New Roman" w:hAnsi="Times New Roman"/>
          <w:sz w:val="20"/>
          <w:szCs w:val="20"/>
        </w:rPr>
        <w:t>Komora wewnętrzna podzielona na 3 niezależnie zamykane sekcje.</w:t>
      </w:r>
    </w:p>
    <w:p w:rsidR="002B0DC3" w:rsidRPr="00136AAA" w:rsidRDefault="002B0DC3" w:rsidP="0018143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6AAA">
        <w:rPr>
          <w:rFonts w:ascii="Times New Roman" w:hAnsi="Times New Roman"/>
          <w:sz w:val="20"/>
          <w:szCs w:val="20"/>
        </w:rPr>
        <w:t>3 półki z możliwością regulacji wysokości</w:t>
      </w:r>
      <w:r w:rsidR="00181437">
        <w:rPr>
          <w:rFonts w:ascii="Times New Roman" w:hAnsi="Times New Roman"/>
          <w:sz w:val="20"/>
          <w:szCs w:val="20"/>
        </w:rPr>
        <w:t>.</w:t>
      </w:r>
    </w:p>
    <w:p w:rsidR="002B0DC3" w:rsidRPr="00136AAA" w:rsidRDefault="002B0DC3" w:rsidP="0018143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6AAA">
        <w:rPr>
          <w:rFonts w:ascii="Times New Roman" w:hAnsi="Times New Roman"/>
          <w:sz w:val="20"/>
          <w:szCs w:val="20"/>
        </w:rPr>
        <w:t>Możliwość zaadaptowania każdej z sekcji do przechowywania próbek w odpowiednich stelażach</w:t>
      </w:r>
    </w:p>
    <w:p w:rsidR="002B0DC3" w:rsidRPr="00136AAA" w:rsidRDefault="002B0DC3" w:rsidP="0018143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6AAA">
        <w:rPr>
          <w:rFonts w:ascii="Times New Roman" w:hAnsi="Times New Roman"/>
          <w:sz w:val="20"/>
          <w:szCs w:val="20"/>
        </w:rPr>
        <w:t>Drzwi wyposażone w mechanizm blokujący oraz dodatkowo w zamek z kluczem</w:t>
      </w:r>
      <w:r w:rsidR="00181437">
        <w:rPr>
          <w:rFonts w:ascii="Times New Roman" w:hAnsi="Times New Roman"/>
          <w:sz w:val="20"/>
          <w:szCs w:val="20"/>
        </w:rPr>
        <w:t>.</w:t>
      </w:r>
    </w:p>
    <w:p w:rsidR="002B0DC3" w:rsidRPr="00136AAA" w:rsidRDefault="002B0DC3" w:rsidP="0018143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6AAA">
        <w:rPr>
          <w:rFonts w:ascii="Times New Roman" w:hAnsi="Times New Roman"/>
          <w:sz w:val="20"/>
          <w:szCs w:val="20"/>
        </w:rPr>
        <w:t>Panel sterujący z wyświetlaczem umieszczony na drzwiach</w:t>
      </w:r>
      <w:r w:rsidR="00181437">
        <w:rPr>
          <w:rFonts w:ascii="Times New Roman" w:hAnsi="Times New Roman"/>
          <w:sz w:val="20"/>
          <w:szCs w:val="20"/>
        </w:rPr>
        <w:t>.</w:t>
      </w:r>
    </w:p>
    <w:p w:rsidR="002B0DC3" w:rsidRPr="00136AAA" w:rsidRDefault="002B0DC3" w:rsidP="0018143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6AAA">
        <w:rPr>
          <w:rFonts w:ascii="Times New Roman" w:hAnsi="Times New Roman"/>
          <w:sz w:val="20"/>
          <w:szCs w:val="20"/>
        </w:rPr>
        <w:t>Wyświetlanie temperatury wewnątrz urządzenia na panelu kontrolnym również w przypadku braku zasilania sieciowego</w:t>
      </w:r>
      <w:r w:rsidR="00181437">
        <w:rPr>
          <w:rFonts w:ascii="Times New Roman" w:hAnsi="Times New Roman"/>
          <w:sz w:val="20"/>
          <w:szCs w:val="20"/>
        </w:rPr>
        <w:t>.</w:t>
      </w:r>
    </w:p>
    <w:p w:rsidR="002B0DC3" w:rsidRPr="00136AAA" w:rsidRDefault="002B0DC3" w:rsidP="0018143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6AA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Mikroprocesorowa kontrola procesu chłodzenia oraz funkcji alarmowych</w:t>
      </w:r>
      <w:r w:rsidR="0018143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</w:p>
    <w:p w:rsidR="002B0DC3" w:rsidRPr="00136AAA" w:rsidRDefault="002B0DC3" w:rsidP="0018143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6AAA">
        <w:rPr>
          <w:rFonts w:ascii="Times New Roman" w:hAnsi="Times New Roman"/>
          <w:sz w:val="20"/>
          <w:szCs w:val="20"/>
        </w:rPr>
        <w:t>Niezależnie zasilany alarm odstępstwa od nastawionej temperatury, zaniku zasilania zamrażarki, stanu baterii zasilania awaryjnego, zanieczyszczenia filtra wstępnego i innych usterek</w:t>
      </w:r>
      <w:r w:rsidR="00181437">
        <w:rPr>
          <w:rFonts w:ascii="Times New Roman" w:hAnsi="Times New Roman"/>
          <w:sz w:val="20"/>
          <w:szCs w:val="20"/>
        </w:rPr>
        <w:t>.</w:t>
      </w:r>
    </w:p>
    <w:p w:rsidR="002B0DC3" w:rsidRPr="00136AAA" w:rsidRDefault="002B0DC3" w:rsidP="0018143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6AAA">
        <w:rPr>
          <w:rFonts w:ascii="Times New Roman" w:hAnsi="Times New Roman"/>
          <w:sz w:val="20"/>
          <w:szCs w:val="20"/>
        </w:rPr>
        <w:t>Rolki w podstawie do łatwego przemieszczania urządzenia, w standardzie nóżki do ustawienia zamrażarki na stałe</w:t>
      </w:r>
      <w:r w:rsidR="00181437">
        <w:rPr>
          <w:rFonts w:ascii="Times New Roman" w:hAnsi="Times New Roman"/>
          <w:sz w:val="20"/>
          <w:szCs w:val="20"/>
        </w:rPr>
        <w:t>.</w:t>
      </w:r>
    </w:p>
    <w:p w:rsidR="002B0DC3" w:rsidRPr="00136AAA" w:rsidRDefault="002B0DC3" w:rsidP="0018143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6AAA">
        <w:rPr>
          <w:rFonts w:ascii="Times New Roman" w:hAnsi="Times New Roman"/>
          <w:sz w:val="20"/>
          <w:szCs w:val="20"/>
        </w:rPr>
        <w:t>Możliwość doposażenia zamrażarki w następujące akcesoria: stelaże na pudełka, system awaryjnego podtrzymywania temperatury za pomocą LN</w:t>
      </w:r>
      <w:r w:rsidRPr="00136AAA">
        <w:rPr>
          <w:rFonts w:ascii="Times New Roman" w:hAnsi="Times New Roman"/>
          <w:sz w:val="20"/>
          <w:szCs w:val="20"/>
          <w:vertAlign w:val="subscript"/>
        </w:rPr>
        <w:t>2</w:t>
      </w:r>
      <w:r w:rsidRPr="00136AAA">
        <w:rPr>
          <w:rFonts w:ascii="Times New Roman" w:hAnsi="Times New Roman"/>
          <w:sz w:val="20"/>
          <w:szCs w:val="20"/>
        </w:rPr>
        <w:t xml:space="preserve"> lub CO</w:t>
      </w:r>
      <w:r w:rsidRPr="00136AAA">
        <w:rPr>
          <w:rFonts w:ascii="Times New Roman" w:hAnsi="Times New Roman"/>
          <w:sz w:val="20"/>
          <w:szCs w:val="20"/>
          <w:vertAlign w:val="subscript"/>
        </w:rPr>
        <w:t>2</w:t>
      </w:r>
      <w:r w:rsidRPr="00136AAA">
        <w:rPr>
          <w:rFonts w:ascii="Times New Roman" w:hAnsi="Times New Roman"/>
          <w:sz w:val="20"/>
          <w:szCs w:val="20"/>
        </w:rPr>
        <w:t>, urządzenie monitorujące temperaturę, rejestrator wykresów</w:t>
      </w:r>
      <w:r w:rsidR="00181437">
        <w:rPr>
          <w:rFonts w:ascii="Times New Roman" w:hAnsi="Times New Roman"/>
          <w:sz w:val="20"/>
          <w:szCs w:val="20"/>
        </w:rPr>
        <w:t>.</w:t>
      </w:r>
    </w:p>
    <w:p w:rsidR="002B0DC3" w:rsidRPr="00136AAA" w:rsidRDefault="002B0DC3" w:rsidP="0018143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6AAA">
        <w:rPr>
          <w:rFonts w:ascii="Times New Roman" w:hAnsi="Times New Roman"/>
          <w:sz w:val="20"/>
          <w:szCs w:val="20"/>
        </w:rPr>
        <w:t>W standardzie złącze do podłączenia zewnętrznego systemu monitorującego</w:t>
      </w:r>
      <w:r w:rsidR="00181437">
        <w:rPr>
          <w:rFonts w:ascii="Times New Roman" w:hAnsi="Times New Roman"/>
          <w:sz w:val="20"/>
          <w:szCs w:val="20"/>
        </w:rPr>
        <w:t>.</w:t>
      </w:r>
    </w:p>
    <w:p w:rsidR="002B0DC3" w:rsidRPr="00136AAA" w:rsidRDefault="002B0DC3" w:rsidP="0018143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6AAA">
        <w:rPr>
          <w:rFonts w:ascii="Times New Roman" w:hAnsi="Times New Roman"/>
          <w:sz w:val="20"/>
          <w:szCs w:val="20"/>
        </w:rPr>
        <w:t>Pobór mocy nie większy niż 11kWh/doba (przy aparacie nastawionym na -80</w:t>
      </w:r>
      <w:r w:rsidRPr="00136AAA">
        <w:rPr>
          <w:rFonts w:ascii="Times New Roman" w:hAnsi="Times New Roman"/>
          <w:sz w:val="20"/>
          <w:szCs w:val="20"/>
          <w:vertAlign w:val="superscript"/>
        </w:rPr>
        <w:t>o</w:t>
      </w:r>
      <w:r w:rsidRPr="00136AAA">
        <w:rPr>
          <w:rFonts w:ascii="Times New Roman" w:hAnsi="Times New Roman"/>
          <w:sz w:val="20"/>
          <w:szCs w:val="20"/>
        </w:rPr>
        <w:t>C)</w:t>
      </w:r>
      <w:r w:rsidR="00181437">
        <w:rPr>
          <w:rFonts w:ascii="Times New Roman" w:hAnsi="Times New Roman"/>
          <w:sz w:val="20"/>
          <w:szCs w:val="20"/>
        </w:rPr>
        <w:t>.</w:t>
      </w:r>
    </w:p>
    <w:p w:rsidR="002B0DC3" w:rsidRPr="00136AAA" w:rsidRDefault="002B0DC3" w:rsidP="0018143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6AAA">
        <w:rPr>
          <w:rFonts w:ascii="Times New Roman" w:hAnsi="Times New Roman"/>
          <w:sz w:val="20"/>
          <w:szCs w:val="20"/>
        </w:rPr>
        <w:t>Głośność: maksymalnie 57dB</w:t>
      </w:r>
      <w:r w:rsidR="00181437">
        <w:rPr>
          <w:rFonts w:ascii="Times New Roman" w:hAnsi="Times New Roman"/>
          <w:sz w:val="20"/>
          <w:szCs w:val="20"/>
        </w:rPr>
        <w:t>.</w:t>
      </w:r>
      <w:r w:rsidRPr="00136AAA">
        <w:rPr>
          <w:rFonts w:ascii="Times New Roman" w:hAnsi="Times New Roman"/>
          <w:sz w:val="20"/>
          <w:szCs w:val="20"/>
        </w:rPr>
        <w:t xml:space="preserve"> </w:t>
      </w:r>
    </w:p>
    <w:p w:rsidR="002B0DC3" w:rsidRPr="00136AAA" w:rsidRDefault="002B0DC3" w:rsidP="0018143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6AAA">
        <w:rPr>
          <w:rFonts w:ascii="Times New Roman" w:hAnsi="Times New Roman"/>
          <w:sz w:val="20"/>
          <w:szCs w:val="20"/>
        </w:rPr>
        <w:t xml:space="preserve">Waga bez akcesoriów: maksymalnie 235 </w:t>
      </w:r>
      <w:proofErr w:type="spellStart"/>
      <w:r w:rsidRPr="00136AAA">
        <w:rPr>
          <w:rFonts w:ascii="Times New Roman" w:hAnsi="Times New Roman"/>
          <w:sz w:val="20"/>
          <w:szCs w:val="20"/>
        </w:rPr>
        <w:t>kg</w:t>
      </w:r>
      <w:proofErr w:type="spellEnd"/>
      <w:r w:rsidR="00181437">
        <w:rPr>
          <w:rFonts w:ascii="Times New Roman" w:hAnsi="Times New Roman"/>
          <w:sz w:val="20"/>
          <w:szCs w:val="20"/>
        </w:rPr>
        <w:t>.</w:t>
      </w:r>
    </w:p>
    <w:p w:rsidR="002B0DC3" w:rsidRPr="00136AAA" w:rsidRDefault="002B0DC3" w:rsidP="0018143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6AAA">
        <w:rPr>
          <w:rFonts w:ascii="Times New Roman" w:hAnsi="Times New Roman"/>
          <w:sz w:val="20"/>
          <w:szCs w:val="20"/>
        </w:rPr>
        <w:t>Wymiary zew. nie większe niż  (wys. x szer. x głęb.): 195 x 67 x 87 cm</w:t>
      </w:r>
      <w:r w:rsidR="00181437">
        <w:rPr>
          <w:rFonts w:ascii="Times New Roman" w:hAnsi="Times New Roman"/>
          <w:sz w:val="20"/>
          <w:szCs w:val="20"/>
        </w:rPr>
        <w:t xml:space="preserve"> (wymiary pozwalające wnieść zamrażarkę do pomieszczenia).</w:t>
      </w:r>
    </w:p>
    <w:p w:rsidR="002B0DC3" w:rsidRPr="00136AAA" w:rsidRDefault="002B0DC3" w:rsidP="00181437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36AAA">
        <w:rPr>
          <w:rFonts w:ascii="Times New Roman" w:hAnsi="Times New Roman"/>
          <w:sz w:val="20"/>
          <w:szCs w:val="20"/>
        </w:rPr>
        <w:t>Zasilanie: 230V/50 Hz</w:t>
      </w:r>
      <w:r w:rsidR="00181437">
        <w:rPr>
          <w:rFonts w:ascii="Times New Roman" w:hAnsi="Times New Roman"/>
          <w:sz w:val="20"/>
          <w:szCs w:val="20"/>
        </w:rPr>
        <w:t>.</w:t>
      </w:r>
      <w:r w:rsidRPr="00136AAA">
        <w:rPr>
          <w:rFonts w:ascii="Times New Roman" w:hAnsi="Times New Roman"/>
          <w:sz w:val="20"/>
          <w:szCs w:val="20"/>
        </w:rPr>
        <w:t xml:space="preserve"> </w:t>
      </w:r>
    </w:p>
    <w:p w:rsidR="002B0DC3" w:rsidRPr="00136AAA" w:rsidRDefault="002B0DC3" w:rsidP="00181437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36AAA">
        <w:rPr>
          <w:rFonts w:ascii="Times New Roman" w:hAnsi="Times New Roman"/>
          <w:sz w:val="20"/>
          <w:szCs w:val="20"/>
        </w:rPr>
        <w:t xml:space="preserve">Gwarancja  min. 24 miesiące. </w:t>
      </w:r>
    </w:p>
    <w:p w:rsidR="002B0DC3" w:rsidRPr="00136AAA" w:rsidRDefault="002B0DC3" w:rsidP="00181437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36AAA">
        <w:rPr>
          <w:rFonts w:ascii="Times New Roman" w:hAnsi="Times New Roman"/>
          <w:sz w:val="20"/>
          <w:szCs w:val="20"/>
        </w:rPr>
        <w:t xml:space="preserve">Autoryzowany serwis gwarancyjny i pogwarancyjny na terenie Polski. Czas reakcji serwisu: nie dłuższy niż 48 godzin od zgłoszenia usterki. Czas </w:t>
      </w:r>
      <w:r w:rsidR="00763E63">
        <w:rPr>
          <w:rFonts w:ascii="Times New Roman" w:hAnsi="Times New Roman"/>
          <w:sz w:val="20"/>
          <w:szCs w:val="20"/>
        </w:rPr>
        <w:t>naprawy: nie dłuższy niż 14 dni.</w:t>
      </w:r>
    </w:p>
    <w:p w:rsidR="002B0DC3" w:rsidRPr="00136AAA" w:rsidRDefault="002B0DC3" w:rsidP="00181437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36AAA">
        <w:rPr>
          <w:rFonts w:ascii="Times New Roman" w:hAnsi="Times New Roman"/>
          <w:sz w:val="20"/>
          <w:szCs w:val="20"/>
        </w:rPr>
        <w:t>Instrukcja obsługi w języku polskim</w:t>
      </w:r>
      <w:r w:rsidR="00181437">
        <w:rPr>
          <w:rFonts w:ascii="Times New Roman" w:hAnsi="Times New Roman"/>
          <w:sz w:val="20"/>
          <w:szCs w:val="20"/>
        </w:rPr>
        <w:t>.</w:t>
      </w:r>
    </w:p>
    <w:p w:rsidR="002B0DC3" w:rsidRPr="00136AAA" w:rsidRDefault="002B0DC3" w:rsidP="00181437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36AAA">
        <w:rPr>
          <w:rFonts w:ascii="Times New Roman" w:hAnsi="Times New Roman"/>
          <w:sz w:val="20"/>
          <w:szCs w:val="20"/>
        </w:rPr>
        <w:t>Urządzenie fabrycznie nowe</w:t>
      </w:r>
      <w:r w:rsidR="00181437">
        <w:rPr>
          <w:rFonts w:ascii="Times New Roman" w:hAnsi="Times New Roman"/>
          <w:sz w:val="20"/>
          <w:szCs w:val="20"/>
        </w:rPr>
        <w:t>.</w:t>
      </w:r>
    </w:p>
    <w:p w:rsidR="002B0DC3" w:rsidRPr="00136AAA" w:rsidRDefault="002B0DC3" w:rsidP="00181437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36AAA">
        <w:rPr>
          <w:rFonts w:ascii="Times New Roman" w:hAnsi="Times New Roman"/>
          <w:sz w:val="20"/>
          <w:szCs w:val="20"/>
        </w:rPr>
        <w:t>Na wyposażeniu rękawice i okulary ochronne</w:t>
      </w:r>
      <w:r w:rsidR="00181437">
        <w:rPr>
          <w:rFonts w:ascii="Times New Roman" w:hAnsi="Times New Roman"/>
          <w:sz w:val="20"/>
          <w:szCs w:val="20"/>
        </w:rPr>
        <w:t>.</w:t>
      </w:r>
    </w:p>
    <w:p w:rsidR="002B0DC3" w:rsidRDefault="002B0DC3" w:rsidP="00181437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36AAA">
        <w:rPr>
          <w:rFonts w:ascii="Times New Roman" w:hAnsi="Times New Roman"/>
          <w:sz w:val="20"/>
          <w:szCs w:val="20"/>
        </w:rPr>
        <w:t>W ofercie uwzględniony koszt transportu, wniesienia i instalacji urządzen</w:t>
      </w:r>
      <w:r w:rsidR="00181437">
        <w:rPr>
          <w:rFonts w:ascii="Times New Roman" w:hAnsi="Times New Roman"/>
          <w:sz w:val="20"/>
          <w:szCs w:val="20"/>
        </w:rPr>
        <w:t>ia oraz przeszkolenie personelu.</w:t>
      </w:r>
    </w:p>
    <w:p w:rsidR="009950FD" w:rsidRPr="00A72300" w:rsidRDefault="00763E63" w:rsidP="00181437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72300">
        <w:rPr>
          <w:rFonts w:ascii="Times New Roman" w:hAnsi="Times New Roman"/>
          <w:sz w:val="20"/>
          <w:szCs w:val="20"/>
        </w:rPr>
        <w:t>Termin dostawy – do 6 tygodni od dnia podpisania umowy.</w:t>
      </w:r>
    </w:p>
    <w:sectPr w:rsidR="009950FD" w:rsidRPr="00A72300" w:rsidSect="0018143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E3C8C"/>
    <w:multiLevelType w:val="hybridMultilevel"/>
    <w:tmpl w:val="2CA88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C03B0"/>
    <w:multiLevelType w:val="hybridMultilevel"/>
    <w:tmpl w:val="27343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13507"/>
    <w:rsid w:val="00136AAA"/>
    <w:rsid w:val="00181437"/>
    <w:rsid w:val="002B0DC3"/>
    <w:rsid w:val="00613507"/>
    <w:rsid w:val="00763E63"/>
    <w:rsid w:val="00800E67"/>
    <w:rsid w:val="00901760"/>
    <w:rsid w:val="009950FD"/>
    <w:rsid w:val="00A72300"/>
    <w:rsid w:val="00AA7B18"/>
    <w:rsid w:val="00CC4E8E"/>
    <w:rsid w:val="00E7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D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D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DA17</cp:lastModifiedBy>
  <cp:revision>10</cp:revision>
  <cp:lastPrinted>2016-10-14T12:21:00Z</cp:lastPrinted>
  <dcterms:created xsi:type="dcterms:W3CDTF">2016-10-13T09:00:00Z</dcterms:created>
  <dcterms:modified xsi:type="dcterms:W3CDTF">2016-10-14T12:21:00Z</dcterms:modified>
</cp:coreProperties>
</file>