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09" w:rsidRDefault="00EF6509">
      <w:pPr>
        <w:pStyle w:val="Standard"/>
        <w:tabs>
          <w:tab w:val="left" w:pos="7275"/>
        </w:tabs>
        <w:rPr>
          <w:i/>
          <w:sz w:val="22"/>
          <w:szCs w:val="22"/>
        </w:rPr>
      </w:pPr>
    </w:p>
    <w:p w:rsidR="00EF6509" w:rsidRDefault="000B13AA">
      <w:pPr>
        <w:pStyle w:val="Standard"/>
        <w:tabs>
          <w:tab w:val="left" w:pos="7275"/>
        </w:tabs>
      </w:pPr>
      <w:r>
        <w:t>WAD.272.</w:t>
      </w:r>
      <w:r w:rsidR="00BD0121">
        <w:t>2</w:t>
      </w:r>
      <w:r>
        <w:t xml:space="preserve">.2020                                                                                  </w:t>
      </w:r>
      <w:r>
        <w:rPr>
          <w:i/>
          <w:sz w:val="22"/>
          <w:szCs w:val="22"/>
        </w:rPr>
        <w:t xml:space="preserve">Załącznik nr 1 do </w:t>
      </w:r>
      <w:proofErr w:type="spellStart"/>
      <w:r>
        <w:rPr>
          <w:i/>
          <w:sz w:val="22"/>
          <w:szCs w:val="22"/>
        </w:rPr>
        <w:t>siwz</w:t>
      </w:r>
      <w:proofErr w:type="spellEnd"/>
    </w:p>
    <w:p w:rsidR="00EF6509" w:rsidRDefault="00EF6509">
      <w:pPr>
        <w:pStyle w:val="Nagwek11"/>
        <w:rPr>
          <w:sz w:val="22"/>
          <w:szCs w:val="22"/>
        </w:rPr>
      </w:pPr>
    </w:p>
    <w:p w:rsidR="00EF6509" w:rsidRDefault="00EF6509">
      <w:pPr>
        <w:pStyle w:val="Nagwek11"/>
        <w:rPr>
          <w:sz w:val="22"/>
          <w:szCs w:val="22"/>
        </w:rPr>
      </w:pPr>
    </w:p>
    <w:p w:rsidR="00EF6509" w:rsidRDefault="000B13AA">
      <w:pPr>
        <w:pStyle w:val="Nagwek11"/>
      </w:pPr>
      <w:r>
        <w:rPr>
          <w:sz w:val="22"/>
          <w:szCs w:val="22"/>
        </w:rPr>
        <w:t xml:space="preserve">PRZEDMIOTEM ZAMÓWIENIA </w:t>
      </w:r>
      <w:r>
        <w:t xml:space="preserve">JEST  </w:t>
      </w:r>
    </w:p>
    <w:p w:rsidR="00EF6509" w:rsidRPr="00DA4F01" w:rsidRDefault="000B13AA">
      <w:pPr>
        <w:pStyle w:val="Nagwek11"/>
      </w:pPr>
      <w:r>
        <w:t xml:space="preserve">"Dostawa </w:t>
      </w:r>
      <w:r w:rsidR="00BD0121">
        <w:t xml:space="preserve">samochodu osobowego </w:t>
      </w:r>
      <w:r w:rsidR="00BD0121">
        <w:rPr>
          <w:shd w:val="clear" w:color="auto" w:fill="FFFFFF"/>
        </w:rPr>
        <w:t xml:space="preserve">na potrzeby Wojewódzkiego Inspektoratu Ochrony </w:t>
      </w:r>
      <w:r w:rsidR="00BD0121" w:rsidRPr="00DA4F01">
        <w:rPr>
          <w:shd w:val="clear" w:color="auto" w:fill="FFFFFF"/>
        </w:rPr>
        <w:t>Roślin i Nasiennictwa w Lublinie</w:t>
      </w:r>
      <w:r w:rsidRPr="00DA4F01">
        <w:t>"</w:t>
      </w:r>
    </w:p>
    <w:p w:rsidR="00EF6509" w:rsidRPr="00DA4F01" w:rsidRDefault="00BD0121">
      <w:pPr>
        <w:pStyle w:val="Standard"/>
        <w:jc w:val="center"/>
        <w:rPr>
          <w:b/>
        </w:rPr>
      </w:pPr>
      <w:r w:rsidRPr="00DA4F01">
        <w:rPr>
          <w:b/>
        </w:rPr>
        <w:t xml:space="preserve">  </w:t>
      </w:r>
      <w:r w:rsidRPr="00DA4F01">
        <w:rPr>
          <w:b/>
          <w:iCs/>
        </w:rPr>
        <w:t>34110000-1 – Samochody osobowe</w:t>
      </w:r>
    </w:p>
    <w:p w:rsidR="00EF6509" w:rsidRPr="00DA4F01" w:rsidRDefault="00EF6509">
      <w:pPr>
        <w:rPr>
          <w:sz w:val="24"/>
          <w:szCs w:val="24"/>
        </w:rPr>
      </w:pPr>
    </w:p>
    <w:p w:rsidR="00EF6509" w:rsidRPr="00DA4F01" w:rsidRDefault="000B13AA">
      <w:pPr>
        <w:rPr>
          <w:sz w:val="24"/>
          <w:szCs w:val="24"/>
        </w:rPr>
      </w:pPr>
      <w:r w:rsidRPr="00DA4F01">
        <w:rPr>
          <w:sz w:val="24"/>
          <w:szCs w:val="24"/>
        </w:rPr>
        <w:t xml:space="preserve">Opis przedmiotu zamówienia </w:t>
      </w:r>
    </w:p>
    <w:p w:rsidR="00EF6509" w:rsidRPr="00DA4F01" w:rsidRDefault="00EF6509">
      <w:pPr>
        <w:rPr>
          <w:sz w:val="24"/>
          <w:szCs w:val="24"/>
        </w:rPr>
      </w:pPr>
    </w:p>
    <w:p w:rsidR="00EF6509" w:rsidRPr="00DA4F01" w:rsidRDefault="000B13AA">
      <w:pPr>
        <w:jc w:val="both"/>
        <w:rPr>
          <w:sz w:val="24"/>
          <w:szCs w:val="24"/>
        </w:rPr>
      </w:pPr>
      <w:r w:rsidRPr="00DA4F01">
        <w:rPr>
          <w:sz w:val="24"/>
          <w:szCs w:val="24"/>
        </w:rPr>
        <w:t xml:space="preserve">1. Przedmiotem zamówienia jest dostawa </w:t>
      </w:r>
      <w:r w:rsidR="00DA4F01" w:rsidRPr="00DA4F01">
        <w:rPr>
          <w:sz w:val="24"/>
          <w:szCs w:val="24"/>
        </w:rPr>
        <w:t xml:space="preserve">samochodu osobowego </w:t>
      </w:r>
      <w:r w:rsidR="002D4D02">
        <w:rPr>
          <w:sz w:val="24"/>
          <w:szCs w:val="24"/>
        </w:rPr>
        <w:t xml:space="preserve">wraz z dokumentami umożliwiającymi rejestrację </w:t>
      </w:r>
      <w:r w:rsidR="00DA4F01" w:rsidRPr="00DA4F01">
        <w:rPr>
          <w:sz w:val="24"/>
          <w:szCs w:val="24"/>
          <w:shd w:val="clear" w:color="auto" w:fill="FFFFFF"/>
        </w:rPr>
        <w:t>na potrzeby Wojewódzkiego Inspektoratu Ochrony Roślin i Nasiennictwa w Lublinie</w:t>
      </w:r>
      <w:r w:rsidR="00DA4F01" w:rsidRPr="00DA4F01">
        <w:rPr>
          <w:sz w:val="24"/>
          <w:szCs w:val="24"/>
        </w:rPr>
        <w:t xml:space="preserve"> </w:t>
      </w:r>
      <w:r w:rsidRPr="00DA4F01">
        <w:rPr>
          <w:sz w:val="24"/>
          <w:szCs w:val="24"/>
        </w:rPr>
        <w:t xml:space="preserve">" </w:t>
      </w:r>
    </w:p>
    <w:p w:rsidR="00B568B3" w:rsidRDefault="00B568B3">
      <w:pPr>
        <w:jc w:val="both"/>
        <w:rPr>
          <w:b/>
          <w:sz w:val="24"/>
          <w:szCs w:val="24"/>
        </w:rPr>
      </w:pPr>
    </w:p>
    <w:p w:rsidR="00EF6509" w:rsidRDefault="000B13AA">
      <w:pPr>
        <w:jc w:val="both"/>
      </w:pPr>
      <w:r>
        <w:rPr>
          <w:b/>
          <w:sz w:val="24"/>
          <w:szCs w:val="24"/>
        </w:rPr>
        <w:t>2. Oferowan</w:t>
      </w:r>
      <w:r w:rsidR="00DA4F0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samoch</w:t>
      </w:r>
      <w:r w:rsidR="00DA4F01">
        <w:rPr>
          <w:b/>
          <w:sz w:val="24"/>
          <w:szCs w:val="24"/>
        </w:rPr>
        <w:t>ód</w:t>
      </w:r>
      <w:r>
        <w:rPr>
          <w:b/>
          <w:sz w:val="24"/>
          <w:szCs w:val="24"/>
        </w:rPr>
        <w:t xml:space="preserve"> mus</w:t>
      </w:r>
      <w:r w:rsidR="00DA4F0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być fabrycznie now</w:t>
      </w:r>
      <w:r w:rsidR="00DA4F0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, rok produkcji 2020, nieużywan</w:t>
      </w:r>
      <w:r w:rsidR="00DA4F0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, kompletn</w:t>
      </w:r>
      <w:r w:rsidR="00DA4F0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, wyposażon</w:t>
      </w:r>
      <w:r w:rsidR="00DA4F0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w akumulatory trakcyjne, z homologacją umożliwiającą zgodnie z obowiązującymi prze</w:t>
      </w:r>
      <w:r w:rsidR="00B568B3">
        <w:rPr>
          <w:b/>
          <w:sz w:val="24"/>
          <w:szCs w:val="24"/>
        </w:rPr>
        <w:t>pisami dopuszczenie do ruchu na </w:t>
      </w:r>
      <w:r>
        <w:rPr>
          <w:b/>
          <w:sz w:val="24"/>
          <w:szCs w:val="24"/>
        </w:rPr>
        <w:t>obszarze Polski oraz woln</w:t>
      </w:r>
      <w:r w:rsidR="00DA4F0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od wad technicznych i prawnych.</w:t>
      </w:r>
    </w:p>
    <w:p w:rsidR="00EF6509" w:rsidRDefault="00EF6509">
      <w:pPr>
        <w:jc w:val="both"/>
        <w:rPr>
          <w:b/>
          <w:sz w:val="24"/>
          <w:szCs w:val="24"/>
        </w:rPr>
      </w:pPr>
    </w:p>
    <w:p w:rsidR="00EF6509" w:rsidRDefault="000B13AA">
      <w:pPr>
        <w:jc w:val="both"/>
      </w:pPr>
      <w:r>
        <w:rPr>
          <w:b/>
          <w:sz w:val="24"/>
          <w:szCs w:val="24"/>
        </w:rPr>
        <w:t xml:space="preserve">Samochód </w:t>
      </w:r>
      <w:r w:rsidR="00DA4F01">
        <w:rPr>
          <w:b/>
          <w:sz w:val="24"/>
          <w:szCs w:val="24"/>
        </w:rPr>
        <w:t>osobowy – 1</w:t>
      </w:r>
      <w:r>
        <w:rPr>
          <w:b/>
          <w:sz w:val="24"/>
          <w:szCs w:val="24"/>
        </w:rPr>
        <w:t xml:space="preserve"> szt.</w:t>
      </w:r>
    </w:p>
    <w:p w:rsidR="00EF6509" w:rsidRDefault="00EF6509">
      <w:pPr>
        <w:jc w:val="both"/>
        <w:rPr>
          <w:b/>
          <w:sz w:val="24"/>
          <w:szCs w:val="24"/>
        </w:rPr>
      </w:pPr>
    </w:p>
    <w:tbl>
      <w:tblPr>
        <w:tblStyle w:val="Tabela-Siatka"/>
        <w:tblW w:w="8507" w:type="dxa"/>
        <w:tblLook w:val="04A0"/>
      </w:tblPr>
      <w:tblGrid>
        <w:gridCol w:w="2943"/>
        <w:gridCol w:w="3828"/>
        <w:gridCol w:w="1736"/>
      </w:tblGrid>
      <w:tr w:rsidR="00EF6509" w:rsidTr="00A71BAD">
        <w:trPr>
          <w:trHeight w:val="490"/>
        </w:trPr>
        <w:tc>
          <w:tcPr>
            <w:tcW w:w="2943" w:type="dxa"/>
            <w:shd w:val="clear" w:color="auto" w:fill="auto"/>
          </w:tcPr>
          <w:p w:rsidR="00EF6509" w:rsidRPr="009D6D2D" w:rsidRDefault="000B13AA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2D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Parametry</w:t>
            </w:r>
          </w:p>
          <w:p w:rsidR="00EF6509" w:rsidRPr="009D6D2D" w:rsidRDefault="00EF6509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F6509" w:rsidRPr="009D6D2D" w:rsidRDefault="000B13AA" w:rsidP="00507E8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D6D2D">
              <w:rPr>
                <w:rFonts w:ascii="Times New Roman" w:hAnsi="Times New Roman" w:cs="Times New Roman"/>
                <w:b/>
                <w:bCs/>
                <w:kern w:val="0"/>
              </w:rPr>
              <w:t>Wymagania Zamawiającego</w:t>
            </w:r>
          </w:p>
        </w:tc>
        <w:tc>
          <w:tcPr>
            <w:tcW w:w="1736" w:type="dxa"/>
            <w:shd w:val="clear" w:color="auto" w:fill="auto"/>
          </w:tcPr>
          <w:p w:rsidR="00EF6509" w:rsidRPr="009D6D2D" w:rsidRDefault="000B13AA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2D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Dane oferowane</w:t>
            </w:r>
          </w:p>
        </w:tc>
      </w:tr>
      <w:tr w:rsidR="00EF6509">
        <w:trPr>
          <w:trHeight w:val="200"/>
        </w:trPr>
        <w:tc>
          <w:tcPr>
            <w:tcW w:w="8507" w:type="dxa"/>
            <w:gridSpan w:val="3"/>
            <w:shd w:val="clear" w:color="auto" w:fill="auto"/>
          </w:tcPr>
          <w:p w:rsidR="00EF6509" w:rsidRPr="009D6D2D" w:rsidRDefault="000B13AA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2D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Dane techniczne samochodu</w:t>
            </w:r>
          </w:p>
        </w:tc>
      </w:tr>
      <w:tr w:rsidR="00EF6509" w:rsidTr="00A71BAD">
        <w:trPr>
          <w:trHeight w:val="200"/>
        </w:trPr>
        <w:tc>
          <w:tcPr>
            <w:tcW w:w="2943" w:type="dxa"/>
            <w:shd w:val="clear" w:color="auto" w:fill="auto"/>
            <w:vAlign w:val="center"/>
          </w:tcPr>
          <w:p w:rsidR="00EF6509" w:rsidRPr="00380E55" w:rsidRDefault="000B13AA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Rok produkcji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F6509" w:rsidRPr="009D6D2D" w:rsidRDefault="000B13AA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D6D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2020 fabrycznie nowy</w:t>
            </w:r>
          </w:p>
        </w:tc>
        <w:tc>
          <w:tcPr>
            <w:tcW w:w="1736" w:type="dxa"/>
            <w:shd w:val="clear" w:color="auto" w:fill="auto"/>
          </w:tcPr>
          <w:p w:rsidR="00EF6509" w:rsidRPr="009D6D2D" w:rsidRDefault="00EF6509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F6509" w:rsidTr="00A71BAD">
        <w:trPr>
          <w:trHeight w:val="322"/>
        </w:trPr>
        <w:tc>
          <w:tcPr>
            <w:tcW w:w="2943" w:type="dxa"/>
            <w:shd w:val="clear" w:color="auto" w:fill="auto"/>
            <w:vAlign w:val="center"/>
          </w:tcPr>
          <w:p w:rsidR="00EF6509" w:rsidRPr="00380E55" w:rsidRDefault="000B13AA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Rodzaj silnika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F6509" w:rsidRPr="009D6D2D" w:rsidRDefault="009D1CD8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diesel lub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benzyna+</w:t>
            </w:r>
            <w:r w:rsidR="00DA4F01" w:rsidRPr="009D6D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LPG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EF6509" w:rsidRPr="009D6D2D" w:rsidRDefault="00EF6509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F01" w:rsidTr="00A71BAD">
        <w:trPr>
          <w:trHeight w:val="100"/>
        </w:trPr>
        <w:tc>
          <w:tcPr>
            <w:tcW w:w="2943" w:type="dxa"/>
            <w:shd w:val="clear" w:color="auto" w:fill="auto"/>
            <w:vAlign w:val="center"/>
          </w:tcPr>
          <w:p w:rsidR="00DA4F01" w:rsidRPr="00380E55" w:rsidRDefault="00DA4F01" w:rsidP="0097098F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Typ nadwozia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4F01" w:rsidRPr="009D6D2D" w:rsidRDefault="00DA4F01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SUV</w:t>
            </w:r>
          </w:p>
        </w:tc>
        <w:tc>
          <w:tcPr>
            <w:tcW w:w="1736" w:type="dxa"/>
            <w:shd w:val="clear" w:color="auto" w:fill="auto"/>
          </w:tcPr>
          <w:p w:rsidR="00DA4F01" w:rsidRPr="009D6D2D" w:rsidRDefault="00DA4F01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F01" w:rsidTr="00A71BAD">
        <w:trPr>
          <w:trHeight w:val="231"/>
        </w:trPr>
        <w:tc>
          <w:tcPr>
            <w:tcW w:w="2943" w:type="dxa"/>
            <w:shd w:val="clear" w:color="auto" w:fill="auto"/>
            <w:vAlign w:val="center"/>
          </w:tcPr>
          <w:p w:rsidR="00DA4F01" w:rsidRPr="00380E55" w:rsidRDefault="00DA4F01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sz w:val="24"/>
                <w:szCs w:val="24"/>
              </w:rPr>
              <w:t>Liczba drzwi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4F01" w:rsidRPr="009D6D2D" w:rsidRDefault="00DA4F01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DA4F01" w:rsidRPr="009D6D2D" w:rsidRDefault="00DA4F01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F01" w:rsidTr="00A71BAD">
        <w:trPr>
          <w:trHeight w:val="169"/>
        </w:trPr>
        <w:tc>
          <w:tcPr>
            <w:tcW w:w="2943" w:type="dxa"/>
            <w:shd w:val="clear" w:color="auto" w:fill="auto"/>
            <w:vAlign w:val="center"/>
          </w:tcPr>
          <w:p w:rsidR="00DA4F01" w:rsidRPr="00380E55" w:rsidRDefault="00DA4F01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sz w:val="24"/>
                <w:szCs w:val="24"/>
              </w:rPr>
              <w:t>Liczba miejsc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4F01" w:rsidRPr="009D6D2D" w:rsidRDefault="00DA4F01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DA4F01" w:rsidRPr="009D6D2D" w:rsidRDefault="00DA4F01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F01" w:rsidTr="00A71BAD">
        <w:trPr>
          <w:trHeight w:val="262"/>
        </w:trPr>
        <w:tc>
          <w:tcPr>
            <w:tcW w:w="2943" w:type="dxa"/>
            <w:shd w:val="clear" w:color="auto" w:fill="auto"/>
            <w:vAlign w:val="center"/>
          </w:tcPr>
          <w:p w:rsidR="00DA4F01" w:rsidRPr="00380E55" w:rsidRDefault="009D6D2D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sz w:val="24"/>
                <w:szCs w:val="24"/>
              </w:rPr>
              <w:t>Średnica zawracania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4F01" w:rsidRPr="009D6D2D" w:rsidRDefault="009D6D2D" w:rsidP="0000717B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D2D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9D6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0717B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  <w:r w:rsidRPr="009D6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</w:p>
        </w:tc>
        <w:tc>
          <w:tcPr>
            <w:tcW w:w="1736" w:type="dxa"/>
            <w:shd w:val="clear" w:color="auto" w:fill="auto"/>
          </w:tcPr>
          <w:p w:rsidR="00DA4F01" w:rsidRPr="009D6D2D" w:rsidRDefault="00DA4F01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F01" w:rsidTr="00A71BAD">
        <w:trPr>
          <w:trHeight w:val="255"/>
        </w:trPr>
        <w:tc>
          <w:tcPr>
            <w:tcW w:w="2943" w:type="dxa"/>
            <w:shd w:val="clear" w:color="auto" w:fill="auto"/>
            <w:vAlign w:val="center"/>
          </w:tcPr>
          <w:p w:rsidR="00DA4F01" w:rsidRPr="00380E55" w:rsidRDefault="009D6D2D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Promień skrętu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4F01" w:rsidRPr="009D6D2D" w:rsidRDefault="009D6D2D" w:rsidP="0000717B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color w:val="343434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43434"/>
                <w:kern w:val="0"/>
                <w:sz w:val="24"/>
                <w:szCs w:val="24"/>
              </w:rPr>
              <w:t>m</w:t>
            </w:r>
            <w:r w:rsidRPr="009D6D2D">
              <w:rPr>
                <w:rFonts w:ascii="Times New Roman" w:hAnsi="Times New Roman" w:cs="Times New Roman"/>
                <w:color w:val="343434"/>
                <w:kern w:val="0"/>
                <w:sz w:val="24"/>
                <w:szCs w:val="24"/>
              </w:rPr>
              <w:t>ax</w:t>
            </w:r>
            <w:proofErr w:type="spellEnd"/>
            <w:r w:rsidRPr="009D6D2D">
              <w:rPr>
                <w:rFonts w:ascii="Times New Roman" w:hAnsi="Times New Roman" w:cs="Times New Roman"/>
                <w:color w:val="343434"/>
                <w:kern w:val="0"/>
                <w:sz w:val="24"/>
                <w:szCs w:val="24"/>
              </w:rPr>
              <w:t>. 5,</w:t>
            </w:r>
            <w:r w:rsidR="0000717B">
              <w:rPr>
                <w:rFonts w:ascii="Times New Roman" w:hAnsi="Times New Roman" w:cs="Times New Roman"/>
                <w:color w:val="343434"/>
                <w:kern w:val="0"/>
                <w:sz w:val="24"/>
                <w:szCs w:val="24"/>
              </w:rPr>
              <w:t>5</w:t>
            </w:r>
            <w:r w:rsidRPr="009D6D2D">
              <w:rPr>
                <w:rFonts w:ascii="Times New Roman" w:hAnsi="Times New Roman" w:cs="Times New Roman"/>
                <w:color w:val="343434"/>
                <w:kern w:val="0"/>
                <w:sz w:val="24"/>
                <w:szCs w:val="24"/>
              </w:rPr>
              <w:t xml:space="preserve"> m</w:t>
            </w:r>
          </w:p>
        </w:tc>
        <w:tc>
          <w:tcPr>
            <w:tcW w:w="1736" w:type="dxa"/>
            <w:shd w:val="clear" w:color="auto" w:fill="auto"/>
          </w:tcPr>
          <w:p w:rsidR="00DA4F01" w:rsidRPr="009D6D2D" w:rsidRDefault="00DA4F01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F01" w:rsidTr="00A71BAD">
        <w:trPr>
          <w:trHeight w:val="262"/>
        </w:trPr>
        <w:tc>
          <w:tcPr>
            <w:tcW w:w="2943" w:type="dxa"/>
            <w:shd w:val="clear" w:color="auto" w:fill="auto"/>
            <w:vAlign w:val="center"/>
          </w:tcPr>
          <w:p w:rsidR="00DA4F01" w:rsidRPr="00380E55" w:rsidRDefault="009D6D2D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4F01" w:rsidRPr="009D6D2D" w:rsidRDefault="000E66B9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9D6D2D">
              <w:rPr>
                <w:rFonts w:ascii="Times New Roman" w:hAnsi="Times New Roman" w:cs="Times New Roman"/>
                <w:bCs/>
                <w:sz w:val="24"/>
                <w:szCs w:val="24"/>
              </w:rPr>
              <w:t>in. 4240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1736" w:type="dxa"/>
            <w:shd w:val="clear" w:color="auto" w:fill="auto"/>
          </w:tcPr>
          <w:p w:rsidR="00DA4F01" w:rsidRPr="009D6D2D" w:rsidRDefault="00DA4F01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F01" w:rsidTr="00A71BAD">
        <w:trPr>
          <w:trHeight w:val="2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DA4F01" w:rsidRPr="00380E55" w:rsidRDefault="000E66B9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Szerokość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DA4F01" w:rsidRPr="009D6D2D" w:rsidRDefault="009D1CD8" w:rsidP="0050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E66B9">
              <w:rPr>
                <w:rFonts w:ascii="Times New Roman" w:hAnsi="Times New Roman" w:cs="Times New Roman"/>
                <w:sz w:val="24"/>
                <w:szCs w:val="24"/>
              </w:rPr>
              <w:t xml:space="preserve">in. </w:t>
            </w:r>
            <w:r w:rsidR="004D7DAA">
              <w:rPr>
                <w:rFonts w:ascii="Times New Roman" w:hAnsi="Times New Roman" w:cs="Times New Roman"/>
                <w:sz w:val="24"/>
                <w:szCs w:val="24"/>
              </w:rPr>
              <w:t>1790 mm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DA4F01" w:rsidRPr="009D6D2D" w:rsidRDefault="00DA4F01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F01" w:rsidTr="00A71BAD">
        <w:trPr>
          <w:trHeight w:val="2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DA4F01" w:rsidRPr="00380E55" w:rsidRDefault="0035369E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Rozstaw osi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DA4F01" w:rsidRDefault="009D1CD8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5369E">
              <w:rPr>
                <w:rFonts w:ascii="Times New Roman" w:hAnsi="Times New Roman" w:cs="Times New Roman"/>
                <w:bCs/>
                <w:sz w:val="24"/>
                <w:szCs w:val="24"/>
              </w:rPr>
              <w:t>in. 2645 mm</w:t>
            </w:r>
          </w:p>
          <w:p w:rsidR="0035369E" w:rsidRPr="009D6D2D" w:rsidRDefault="009D1CD8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5369E">
              <w:rPr>
                <w:rFonts w:ascii="Times New Roman" w:hAnsi="Times New Roman" w:cs="Times New Roman"/>
                <w:bCs/>
                <w:sz w:val="24"/>
                <w:szCs w:val="24"/>
              </w:rPr>
              <w:t>ax</w:t>
            </w:r>
            <w:proofErr w:type="spellEnd"/>
            <w:r w:rsidR="0035369E">
              <w:rPr>
                <w:rFonts w:ascii="Times New Roman" w:hAnsi="Times New Roman" w:cs="Times New Roman"/>
                <w:bCs/>
                <w:sz w:val="24"/>
                <w:szCs w:val="24"/>
              </w:rPr>
              <w:t>. 2680 mm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DA4F01" w:rsidRPr="009D6D2D" w:rsidRDefault="00DA4F01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A4F01" w:rsidTr="00A71BAD">
        <w:trPr>
          <w:trHeight w:val="552"/>
        </w:trPr>
        <w:tc>
          <w:tcPr>
            <w:tcW w:w="2943" w:type="dxa"/>
            <w:shd w:val="clear" w:color="auto" w:fill="auto"/>
            <w:vAlign w:val="center"/>
          </w:tcPr>
          <w:p w:rsidR="00DA4F01" w:rsidRPr="00380E55" w:rsidRDefault="0035369E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Prześwit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A4F01" w:rsidRPr="009D6D2D" w:rsidRDefault="009D1CD8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35369E">
              <w:rPr>
                <w:rFonts w:ascii="Times New Roman" w:hAnsi="Times New Roman" w:cs="Times New Roman"/>
                <w:bCs/>
                <w:sz w:val="24"/>
                <w:szCs w:val="24"/>
              </w:rPr>
              <w:t>in. 170 mm</w:t>
            </w:r>
          </w:p>
        </w:tc>
        <w:tc>
          <w:tcPr>
            <w:tcW w:w="1736" w:type="dxa"/>
            <w:shd w:val="clear" w:color="auto" w:fill="auto"/>
          </w:tcPr>
          <w:p w:rsidR="00DA4F01" w:rsidRPr="009D6D2D" w:rsidRDefault="00DA4F01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C15C6A" w:rsidRPr="00380E55" w:rsidRDefault="00C15C6A" w:rsidP="00A71BAD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Wysokość całkowita</w:t>
            </w:r>
            <w:r w:rsidR="00A71BAD" w:rsidRPr="00380E5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bez relingów</w:t>
            </w:r>
            <w:r w:rsidRPr="00380E5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5C6A" w:rsidRPr="009D6D2D" w:rsidRDefault="009D1CD8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</w:t>
            </w:r>
            <w:r w:rsidR="00C15C6A" w:rsidRPr="009D6D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 15</w:t>
            </w:r>
            <w:r w:rsidR="00A71BAD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  <w:p w:rsidR="00C15C6A" w:rsidRPr="009D6D2D" w:rsidRDefault="00C15C6A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max 16</w:t>
            </w:r>
            <w:r w:rsidR="00A71BAD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736" w:type="dxa"/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61519" w:rsidTr="00A71BAD">
        <w:trPr>
          <w:trHeight w:val="276"/>
        </w:trPr>
        <w:tc>
          <w:tcPr>
            <w:tcW w:w="2943" w:type="dxa"/>
            <w:shd w:val="clear" w:color="auto" w:fill="auto"/>
            <w:vAlign w:val="center"/>
          </w:tcPr>
          <w:p w:rsidR="00061519" w:rsidRPr="00380E55" w:rsidRDefault="00061519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Relingi dachowe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1519" w:rsidRPr="009D6D2D" w:rsidRDefault="00061519" w:rsidP="00507E81">
            <w:pPr>
              <w:suppressAutoHyphens w:val="0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Tak</w:t>
            </w:r>
          </w:p>
        </w:tc>
        <w:tc>
          <w:tcPr>
            <w:tcW w:w="1736" w:type="dxa"/>
            <w:shd w:val="clear" w:color="auto" w:fill="auto"/>
          </w:tcPr>
          <w:p w:rsidR="00061519" w:rsidRPr="009D6D2D" w:rsidRDefault="00061519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276"/>
        </w:trPr>
        <w:tc>
          <w:tcPr>
            <w:tcW w:w="2943" w:type="dxa"/>
            <w:shd w:val="clear" w:color="auto" w:fill="auto"/>
            <w:vAlign w:val="center"/>
          </w:tcPr>
          <w:p w:rsidR="00C15C6A" w:rsidRPr="00380E55" w:rsidRDefault="00C15C6A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Napęd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5C6A" w:rsidRPr="009D6D2D" w:rsidRDefault="0000717B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  <w:r w:rsidR="00C15C6A" w:rsidRPr="009D6D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rzód</w:t>
            </w:r>
            <w:r w:rsidR="00C15C6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lub 4x4</w:t>
            </w:r>
          </w:p>
        </w:tc>
        <w:tc>
          <w:tcPr>
            <w:tcW w:w="1736" w:type="dxa"/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598"/>
        </w:trPr>
        <w:tc>
          <w:tcPr>
            <w:tcW w:w="2943" w:type="dxa"/>
            <w:shd w:val="clear" w:color="auto" w:fill="auto"/>
            <w:vAlign w:val="center"/>
          </w:tcPr>
          <w:p w:rsidR="00C15C6A" w:rsidRPr="00380E55" w:rsidRDefault="00C15C6A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Wspomaganie układu kierowniczego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5C6A" w:rsidRPr="009D6D2D" w:rsidRDefault="00C15C6A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D6D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elektryczne</w:t>
            </w:r>
          </w:p>
        </w:tc>
        <w:tc>
          <w:tcPr>
            <w:tcW w:w="1736" w:type="dxa"/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276"/>
        </w:trPr>
        <w:tc>
          <w:tcPr>
            <w:tcW w:w="2943" w:type="dxa"/>
            <w:shd w:val="clear" w:color="auto" w:fill="auto"/>
            <w:vAlign w:val="center"/>
          </w:tcPr>
          <w:p w:rsidR="00C15C6A" w:rsidRPr="00380E55" w:rsidRDefault="00A71BAD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Minimalna pojemność bagażnika (siedzenia rozłożone)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5C6A" w:rsidRPr="009D6D2D" w:rsidRDefault="00A71BAD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 l</w:t>
            </w:r>
          </w:p>
        </w:tc>
        <w:tc>
          <w:tcPr>
            <w:tcW w:w="1736" w:type="dxa"/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659"/>
        </w:trPr>
        <w:tc>
          <w:tcPr>
            <w:tcW w:w="2943" w:type="dxa"/>
            <w:shd w:val="clear" w:color="auto" w:fill="auto"/>
            <w:vAlign w:val="center"/>
          </w:tcPr>
          <w:p w:rsidR="00C15C6A" w:rsidRPr="00380E55" w:rsidRDefault="00A71BAD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Maksymalna pojemność bagażnika (siedzenia złożone)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5C6A" w:rsidRPr="009D6D2D" w:rsidRDefault="00A71BAD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1600 l</w:t>
            </w:r>
          </w:p>
        </w:tc>
        <w:tc>
          <w:tcPr>
            <w:tcW w:w="1736" w:type="dxa"/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362"/>
        </w:trPr>
        <w:tc>
          <w:tcPr>
            <w:tcW w:w="2943" w:type="dxa"/>
            <w:shd w:val="clear" w:color="auto" w:fill="auto"/>
            <w:vAlign w:val="center"/>
          </w:tcPr>
          <w:p w:rsidR="00C15C6A" w:rsidRPr="00380E55" w:rsidRDefault="00C15C6A" w:rsidP="00CF1324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  <w:t>Przednie</w:t>
            </w:r>
            <w:r w:rsidR="00852A7A" w:rsidRPr="00380E55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  <w:t xml:space="preserve"> czołowe</w:t>
            </w:r>
            <w:r w:rsidRPr="00380E55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  <w:t xml:space="preserve"> poduszki powietrzne (kierowcy i pasażera)</w:t>
            </w:r>
            <w:r w:rsidRPr="00380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5C6A" w:rsidRPr="009D6D2D" w:rsidRDefault="00C15C6A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52A7A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852A7A" w:rsidRPr="00380E55" w:rsidRDefault="00852A7A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Poduszki kurtynowe z przodu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852A7A" w:rsidRDefault="00852A7A" w:rsidP="00507E81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852A7A" w:rsidRPr="009D6D2D" w:rsidRDefault="00852A7A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C15C6A" w:rsidRPr="00380E55" w:rsidRDefault="00852A7A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Możliwość dezaktywacji poduszki powietrznej pasażera z przodu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C15C6A" w:rsidRPr="009D6D2D" w:rsidRDefault="00852A7A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C15C6A" w:rsidRPr="00380E55" w:rsidRDefault="00387EB9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Zamek centralny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C15C6A" w:rsidRPr="009D6D2D" w:rsidRDefault="0000717B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387EB9">
              <w:rPr>
                <w:rFonts w:ascii="Times New Roman" w:hAnsi="Times New Roman" w:cs="Times New Roman"/>
                <w:bCs/>
                <w:sz w:val="24"/>
                <w:szCs w:val="24"/>
              </w:rPr>
              <w:t>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C15C6A" w:rsidRPr="00380E55" w:rsidRDefault="00387EB9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Fotel kierowcy z regulacją wysokości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C15C6A" w:rsidRPr="009D6D2D" w:rsidRDefault="00387EB9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C15C6A" w:rsidRPr="00380E55" w:rsidRDefault="00387EB9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Lusterka zewnętrzne podgrzewane, regulowane elektrycznie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C15C6A" w:rsidRPr="009D6D2D" w:rsidRDefault="00387EB9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C15C6A" w:rsidRPr="00380E55" w:rsidRDefault="00507E81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Kolumna kierownicy z regulacją 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C15C6A" w:rsidRPr="009D6D2D" w:rsidRDefault="00507E81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C15C6A" w:rsidRPr="00380E55" w:rsidRDefault="00507E81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Klimatyzacja manualna lub automatyczna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C15C6A" w:rsidRPr="009D6D2D" w:rsidRDefault="00507E81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15C6A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C15C6A" w:rsidRPr="00380E55" w:rsidRDefault="00507E81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ABS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C15C6A" w:rsidRPr="009D6D2D" w:rsidRDefault="00507E81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C15C6A" w:rsidRPr="009D6D2D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D1CD8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9D1CD8" w:rsidRPr="00380E55" w:rsidRDefault="009D1CD8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pokładowy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9D1CD8" w:rsidRDefault="009D1CD8" w:rsidP="00507E81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9D1CD8" w:rsidRPr="009D6D2D" w:rsidRDefault="009D1CD8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9D1CD8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9D1CD8" w:rsidRPr="00380E55" w:rsidRDefault="009D1CD8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Światła do jazdy dziennej LED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9D1CD8" w:rsidRDefault="009D1CD8" w:rsidP="00507E81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9D1CD8" w:rsidRPr="009D6D2D" w:rsidRDefault="009D1CD8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9D1CD8" w:rsidRPr="0000717B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9D1CD8" w:rsidRPr="0000717B" w:rsidRDefault="009D1CD8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Światła przeciwmgłowe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9D1CD8" w:rsidRPr="0000717B" w:rsidRDefault="009D1CD8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9D1CD8" w:rsidRPr="0000717B" w:rsidRDefault="009D1CD8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000BE" w:rsidRPr="0000717B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1000BE" w:rsidRPr="0000717B" w:rsidRDefault="001000BE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Czujniki lub kamera cofania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1000BE" w:rsidRPr="0000717B" w:rsidRDefault="001000BE" w:rsidP="00507E81">
            <w:pPr>
              <w:suppressAutoHyphens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1000BE" w:rsidRPr="0000717B" w:rsidRDefault="001000BE">
            <w:pPr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C15C6A" w:rsidRPr="0000717B" w:rsidTr="00A71BAD">
        <w:trPr>
          <w:trHeight w:val="362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center"/>
          </w:tcPr>
          <w:p w:rsidR="00C15C6A" w:rsidRPr="0000717B" w:rsidRDefault="00507E81" w:rsidP="00B568B3">
            <w:pPr>
              <w:pStyle w:val="Domyni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Komplet opon zimowych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C15C6A" w:rsidRPr="0000717B" w:rsidRDefault="00507E81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736" w:type="dxa"/>
            <w:tcBorders>
              <w:top w:val="nil"/>
            </w:tcBorders>
            <w:shd w:val="clear" w:color="auto" w:fill="auto"/>
          </w:tcPr>
          <w:p w:rsidR="00C15C6A" w:rsidRPr="0000717B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80E55" w:rsidRPr="0000717B" w:rsidTr="00A71BAD">
        <w:trPr>
          <w:trHeight w:val="291"/>
        </w:trPr>
        <w:tc>
          <w:tcPr>
            <w:tcW w:w="2943" w:type="dxa"/>
            <w:shd w:val="clear" w:color="auto" w:fill="auto"/>
            <w:vAlign w:val="center"/>
          </w:tcPr>
          <w:p w:rsidR="00380E55" w:rsidRPr="0000717B" w:rsidRDefault="00380E55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Komplet dywaników gumowych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0E55" w:rsidRPr="0000717B" w:rsidRDefault="00380E55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Tak</w:t>
            </w:r>
          </w:p>
        </w:tc>
        <w:tc>
          <w:tcPr>
            <w:tcW w:w="1736" w:type="dxa"/>
            <w:shd w:val="clear" w:color="auto" w:fill="auto"/>
          </w:tcPr>
          <w:p w:rsidR="00380E55" w:rsidRPr="0000717B" w:rsidRDefault="00380E55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380E55" w:rsidRPr="0000717B" w:rsidTr="00A71BAD">
        <w:trPr>
          <w:trHeight w:val="291"/>
        </w:trPr>
        <w:tc>
          <w:tcPr>
            <w:tcW w:w="2943" w:type="dxa"/>
            <w:shd w:val="clear" w:color="auto" w:fill="auto"/>
            <w:vAlign w:val="center"/>
          </w:tcPr>
          <w:p w:rsidR="00380E55" w:rsidRPr="0000717B" w:rsidRDefault="00380E55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Apteczka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0E55" w:rsidRPr="0000717B" w:rsidRDefault="00380E55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Tak</w:t>
            </w:r>
          </w:p>
        </w:tc>
        <w:tc>
          <w:tcPr>
            <w:tcW w:w="1736" w:type="dxa"/>
            <w:shd w:val="clear" w:color="auto" w:fill="auto"/>
          </w:tcPr>
          <w:p w:rsidR="00380E55" w:rsidRPr="0000717B" w:rsidRDefault="00380E55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380E55" w:rsidRPr="0000717B" w:rsidTr="00A71BAD">
        <w:trPr>
          <w:trHeight w:val="291"/>
        </w:trPr>
        <w:tc>
          <w:tcPr>
            <w:tcW w:w="2943" w:type="dxa"/>
            <w:shd w:val="clear" w:color="auto" w:fill="auto"/>
            <w:vAlign w:val="center"/>
          </w:tcPr>
          <w:p w:rsidR="00380E55" w:rsidRPr="0000717B" w:rsidRDefault="00380E55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Koło zapasowe</w:t>
            </w:r>
            <w:r w:rsidR="00F75525" w:rsidRPr="0000717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/dojazdowe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80E55" w:rsidRPr="0000717B" w:rsidRDefault="00F75525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Tak</w:t>
            </w:r>
          </w:p>
        </w:tc>
        <w:tc>
          <w:tcPr>
            <w:tcW w:w="1736" w:type="dxa"/>
            <w:shd w:val="clear" w:color="auto" w:fill="auto"/>
          </w:tcPr>
          <w:p w:rsidR="00380E55" w:rsidRPr="0000717B" w:rsidRDefault="00380E55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75525" w:rsidRPr="0000717B" w:rsidTr="00A71BAD">
        <w:trPr>
          <w:trHeight w:val="291"/>
        </w:trPr>
        <w:tc>
          <w:tcPr>
            <w:tcW w:w="2943" w:type="dxa"/>
            <w:shd w:val="clear" w:color="auto" w:fill="auto"/>
            <w:vAlign w:val="center"/>
          </w:tcPr>
          <w:p w:rsidR="00F75525" w:rsidRPr="0000717B" w:rsidRDefault="00F75525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Trójkąt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75525" w:rsidRPr="0000717B" w:rsidRDefault="00F75525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Tak</w:t>
            </w:r>
          </w:p>
        </w:tc>
        <w:tc>
          <w:tcPr>
            <w:tcW w:w="1736" w:type="dxa"/>
            <w:shd w:val="clear" w:color="auto" w:fill="auto"/>
          </w:tcPr>
          <w:p w:rsidR="00F75525" w:rsidRPr="0000717B" w:rsidRDefault="00F75525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75525" w:rsidRPr="0000717B" w:rsidTr="00A71BAD">
        <w:trPr>
          <w:trHeight w:val="291"/>
        </w:trPr>
        <w:tc>
          <w:tcPr>
            <w:tcW w:w="2943" w:type="dxa"/>
            <w:shd w:val="clear" w:color="auto" w:fill="auto"/>
            <w:vAlign w:val="center"/>
          </w:tcPr>
          <w:p w:rsidR="00F75525" w:rsidRPr="0000717B" w:rsidRDefault="0000717B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G</w:t>
            </w:r>
            <w:r w:rsidR="00F75525" w:rsidRPr="0000717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aśnica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75525" w:rsidRPr="0000717B" w:rsidRDefault="00F75525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tak</w:t>
            </w:r>
          </w:p>
        </w:tc>
        <w:tc>
          <w:tcPr>
            <w:tcW w:w="1736" w:type="dxa"/>
            <w:shd w:val="clear" w:color="auto" w:fill="auto"/>
          </w:tcPr>
          <w:p w:rsidR="00F75525" w:rsidRPr="0000717B" w:rsidRDefault="00F75525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C15C6A" w:rsidRPr="0000717B" w:rsidTr="00A71BAD">
        <w:trPr>
          <w:trHeight w:val="291"/>
        </w:trPr>
        <w:tc>
          <w:tcPr>
            <w:tcW w:w="2943" w:type="dxa"/>
            <w:shd w:val="clear" w:color="auto" w:fill="auto"/>
            <w:vAlign w:val="center"/>
          </w:tcPr>
          <w:p w:rsidR="00C15C6A" w:rsidRPr="0000717B" w:rsidRDefault="00C15C6A" w:rsidP="00B568B3">
            <w:pPr>
              <w:suppressAutoHyphens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Serwis na terenie województwa lubelskiego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15C6A" w:rsidRPr="0000717B" w:rsidRDefault="00380E55" w:rsidP="00507E81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Tak</w:t>
            </w:r>
          </w:p>
        </w:tc>
        <w:tc>
          <w:tcPr>
            <w:tcW w:w="1736" w:type="dxa"/>
            <w:shd w:val="clear" w:color="auto" w:fill="auto"/>
          </w:tcPr>
          <w:p w:rsidR="00C15C6A" w:rsidRPr="0000717B" w:rsidRDefault="00C15C6A">
            <w:pPr>
              <w:suppressAutoHyphens w:val="0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3416B8" w:rsidTr="00A71BAD">
        <w:trPr>
          <w:trHeight w:val="291"/>
        </w:trPr>
        <w:tc>
          <w:tcPr>
            <w:tcW w:w="2943" w:type="dxa"/>
            <w:shd w:val="clear" w:color="auto" w:fill="auto"/>
            <w:vAlign w:val="center"/>
          </w:tcPr>
          <w:p w:rsidR="003416B8" w:rsidRPr="00C26362" w:rsidRDefault="003416B8" w:rsidP="003416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263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Warunki gwarancji i serwisu gwarancyjnego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16B8" w:rsidRPr="00B270E9" w:rsidRDefault="003416B8" w:rsidP="00B21C8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270E9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Gwarancja zgodna z danymi producenta, ale nie mniej niż: </w:t>
            </w:r>
          </w:p>
          <w:p w:rsidR="003416B8" w:rsidRPr="003416B8" w:rsidRDefault="0000717B" w:rsidP="003416B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1)</w:t>
            </w:r>
            <w:r w:rsidR="00341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24 miesiące na </w:t>
            </w:r>
            <w:r w:rsidR="003416B8" w:rsidRPr="003416B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silnik (warunek punktowany</w:t>
            </w: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)</w:t>
            </w:r>
          </w:p>
          <w:p w:rsidR="003416B8" w:rsidRDefault="003416B8" w:rsidP="003416B8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3416B8" w:rsidRDefault="0000717B" w:rsidP="003416B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2)</w:t>
            </w:r>
            <w:r w:rsidR="00341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24 miesiące na </w:t>
            </w:r>
            <w:r w:rsidR="003416B8" w:rsidRPr="003416B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powłokę lakierniczą (warunek punktowany)</w:t>
            </w:r>
          </w:p>
          <w:p w:rsidR="003416B8" w:rsidRDefault="003416B8" w:rsidP="003416B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:rsidR="003416B8" w:rsidRPr="003416B8" w:rsidRDefault="0000717B" w:rsidP="003416B8">
            <w:pPr>
              <w:pStyle w:val="Default"/>
              <w:rPr>
                <w:rFonts w:cs="Tahoma"/>
                <w:lang w:bidi="hi-IN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3)</w:t>
            </w:r>
            <w:r w:rsidR="003416B8" w:rsidRPr="00341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341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6  lat </w:t>
            </w:r>
            <w:r w:rsidR="003416B8" w:rsidRPr="003416B8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perforację nadwozia (warunek punktowany)</w:t>
            </w:r>
            <w:r w:rsidR="00341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3416B8" w:rsidRPr="009D6D2D" w:rsidRDefault="003416B8">
            <w:pPr>
              <w:suppressAutoHyphens w:val="0"/>
              <w:textAlignment w:val="auto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EF6509" w:rsidRDefault="000B13AA">
      <w:r>
        <w:t xml:space="preserve"> </w:t>
      </w:r>
    </w:p>
    <w:sectPr w:rsidR="00EF6509" w:rsidSect="00EF6509">
      <w:footerReference w:type="even" r:id="rId7"/>
      <w:footerReference w:type="default" r:id="rId8"/>
      <w:pgSz w:w="11906" w:h="16838"/>
      <w:pgMar w:top="284" w:right="1417" w:bottom="765" w:left="1417" w:header="0" w:footer="117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BD" w:rsidRDefault="00C00CBD" w:rsidP="00EF6509">
      <w:r>
        <w:separator/>
      </w:r>
    </w:p>
  </w:endnote>
  <w:endnote w:type="continuationSeparator" w:id="0">
    <w:p w:rsidR="00C00CBD" w:rsidRDefault="00C00CBD" w:rsidP="00EF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09" w:rsidRDefault="004C7B9C">
    <w:pPr>
      <w:pStyle w:val="Stopka1"/>
      <w:ind w:right="360"/>
    </w:pPr>
    <w:r>
      <w:fldChar w:fldCharType="begin"/>
    </w:r>
    <w:r w:rsidR="000B13AA">
      <w:instrText>PAGE</w:instrText>
    </w:r>
    <w:r>
      <w:fldChar w:fldCharType="separate"/>
    </w:r>
    <w:r w:rsidR="001000B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09" w:rsidRDefault="000B13AA">
    <w:pPr>
      <w:pStyle w:val="Stopka1"/>
      <w:tabs>
        <w:tab w:val="left" w:pos="3408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BD" w:rsidRDefault="00C00CBD" w:rsidP="00EF6509">
      <w:r>
        <w:separator/>
      </w:r>
    </w:p>
  </w:footnote>
  <w:footnote w:type="continuationSeparator" w:id="0">
    <w:p w:rsidR="00C00CBD" w:rsidRDefault="00C00CBD" w:rsidP="00EF6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09"/>
    <w:rsid w:val="0000717B"/>
    <w:rsid w:val="00045DC0"/>
    <w:rsid w:val="00061519"/>
    <w:rsid w:val="000A7621"/>
    <w:rsid w:val="000B13AA"/>
    <w:rsid w:val="000E66B9"/>
    <w:rsid w:val="001000BE"/>
    <w:rsid w:val="001110F4"/>
    <w:rsid w:val="0013214D"/>
    <w:rsid w:val="0014249E"/>
    <w:rsid w:val="00171973"/>
    <w:rsid w:val="002D4D02"/>
    <w:rsid w:val="002E689F"/>
    <w:rsid w:val="003416B8"/>
    <w:rsid w:val="0035369E"/>
    <w:rsid w:val="00380E55"/>
    <w:rsid w:val="00387EB9"/>
    <w:rsid w:val="004778F9"/>
    <w:rsid w:val="004C7B9C"/>
    <w:rsid w:val="004D294A"/>
    <w:rsid w:val="004D7DAA"/>
    <w:rsid w:val="00507E81"/>
    <w:rsid w:val="00632FD2"/>
    <w:rsid w:val="00760DA2"/>
    <w:rsid w:val="00852A7A"/>
    <w:rsid w:val="00860E95"/>
    <w:rsid w:val="008C75D5"/>
    <w:rsid w:val="008D259D"/>
    <w:rsid w:val="009D1CD8"/>
    <w:rsid w:val="009D6D2D"/>
    <w:rsid w:val="00A71BAD"/>
    <w:rsid w:val="00A74207"/>
    <w:rsid w:val="00B568B3"/>
    <w:rsid w:val="00BD0121"/>
    <w:rsid w:val="00C00CBD"/>
    <w:rsid w:val="00C15C6A"/>
    <w:rsid w:val="00CF1324"/>
    <w:rsid w:val="00DA4F01"/>
    <w:rsid w:val="00DE1F0E"/>
    <w:rsid w:val="00EF6509"/>
    <w:rsid w:val="00F75525"/>
    <w:rsid w:val="00FA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9C"/>
    <w:pPr>
      <w:suppressAutoHyphens/>
      <w:textAlignment w:val="baseline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1"/>
    <w:qFormat/>
    <w:rsid w:val="00EF6509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Nagwek1"/>
    <w:qFormat/>
    <w:rsid w:val="00EF6509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Heading4">
    <w:name w:val="Heading 4"/>
    <w:basedOn w:val="Nagwek1"/>
    <w:qFormat/>
    <w:rsid w:val="00EF6509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styleId="Numerstrony">
    <w:name w:val="page number"/>
    <w:basedOn w:val="Domylnaczcionkaakapitu"/>
    <w:qFormat/>
    <w:rsid w:val="001334EA"/>
  </w:style>
  <w:style w:type="character" w:customStyle="1" w:styleId="NagwekZnak">
    <w:name w:val="Nagłówek Znak"/>
    <w:basedOn w:val="Domylnaczcionkaakapitu"/>
    <w:qFormat/>
    <w:rsid w:val="001334EA"/>
    <w:rPr>
      <w:sz w:val="24"/>
      <w:szCs w:val="24"/>
    </w:rPr>
  </w:style>
  <w:style w:type="character" w:customStyle="1" w:styleId="ListLabel1">
    <w:name w:val="ListLabel 1"/>
    <w:qFormat/>
    <w:rsid w:val="001334EA"/>
    <w:rPr>
      <w:rFonts w:eastAsia="Times New Roman" w:cs="Times New Roma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1334EA"/>
  </w:style>
  <w:style w:type="character" w:customStyle="1" w:styleId="NagwekZnak1">
    <w:name w:val="Nagłówek Znak1"/>
    <w:basedOn w:val="Domylnaczcionkaakapitu"/>
    <w:link w:val="Nagwek1"/>
    <w:uiPriority w:val="99"/>
    <w:semiHidden/>
    <w:qFormat/>
    <w:rsid w:val="00951DFF"/>
  </w:style>
  <w:style w:type="character" w:customStyle="1" w:styleId="ListLabel2">
    <w:name w:val="ListLabel 2"/>
    <w:qFormat/>
    <w:rsid w:val="00EF6509"/>
    <w:rPr>
      <w:rFonts w:eastAsia="Times New Roman" w:cs="Times New Roman"/>
    </w:rPr>
  </w:style>
  <w:style w:type="character" w:customStyle="1" w:styleId="tekstdokbold">
    <w:name w:val="tekst dok. bold"/>
    <w:qFormat/>
    <w:rsid w:val="00EF6509"/>
    <w:rPr>
      <w:b/>
    </w:rPr>
  </w:style>
  <w:style w:type="character" w:customStyle="1" w:styleId="Mocnowyrniony">
    <w:name w:val="Mocno wyróżniony"/>
    <w:qFormat/>
    <w:rsid w:val="00EF6509"/>
    <w:rPr>
      <w:b/>
      <w:bCs/>
    </w:rPr>
  </w:style>
  <w:style w:type="character" w:customStyle="1" w:styleId="czeinternetowe">
    <w:name w:val="Łącze internetowe"/>
    <w:rsid w:val="00EF6509"/>
    <w:rPr>
      <w:color w:val="000080"/>
      <w:u w:val="single"/>
    </w:rPr>
  </w:style>
  <w:style w:type="character" w:customStyle="1" w:styleId="Znakiwypunktowania">
    <w:name w:val="Znaki wypunktowania"/>
    <w:qFormat/>
    <w:rsid w:val="00EF650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link w:val="NagwekZnak1"/>
    <w:qFormat/>
    <w:rsid w:val="001334EA"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F6509"/>
    <w:pPr>
      <w:spacing w:after="140" w:line="276" w:lineRule="auto"/>
    </w:pPr>
  </w:style>
  <w:style w:type="paragraph" w:styleId="Lista">
    <w:name w:val="List"/>
    <w:basedOn w:val="Normalny"/>
    <w:rsid w:val="001334EA"/>
    <w:pPr>
      <w:widowControl w:val="0"/>
    </w:pPr>
    <w:rPr>
      <w:rFonts w:cs="Arial"/>
    </w:rPr>
  </w:style>
  <w:style w:type="paragraph" w:customStyle="1" w:styleId="Caption">
    <w:name w:val="Caption"/>
    <w:basedOn w:val="Normalny"/>
    <w:qFormat/>
    <w:rsid w:val="00EF65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34EA"/>
    <w:pPr>
      <w:widowControl w:val="0"/>
      <w:suppressLineNumbers/>
    </w:pPr>
    <w:rPr>
      <w:rFonts w:cs="Arial"/>
    </w:rPr>
  </w:style>
  <w:style w:type="paragraph" w:customStyle="1" w:styleId="Standard">
    <w:name w:val="Standard"/>
    <w:qFormat/>
    <w:rsid w:val="001334EA"/>
    <w:rPr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1334EA"/>
    <w:rPr>
      <w:b/>
      <w:bCs/>
    </w:rPr>
  </w:style>
  <w:style w:type="paragraph" w:customStyle="1" w:styleId="Legenda1">
    <w:name w:val="Legenda1"/>
    <w:basedOn w:val="Standard"/>
    <w:qFormat/>
    <w:rsid w:val="001334EA"/>
    <w:pPr>
      <w:suppressLineNumbers/>
      <w:spacing w:before="120" w:after="120"/>
    </w:pPr>
    <w:rPr>
      <w:rFonts w:cs="Arial"/>
      <w:i/>
      <w:iCs/>
    </w:rPr>
  </w:style>
  <w:style w:type="paragraph" w:customStyle="1" w:styleId="Nagwek11">
    <w:name w:val="Nagłówek 11"/>
    <w:basedOn w:val="Standard"/>
    <w:qFormat/>
    <w:rsid w:val="001334EA"/>
    <w:pPr>
      <w:keepNext/>
      <w:jc w:val="center"/>
      <w:outlineLvl w:val="0"/>
    </w:pPr>
    <w:rPr>
      <w:b/>
      <w:bCs/>
    </w:rPr>
  </w:style>
  <w:style w:type="paragraph" w:customStyle="1" w:styleId="Nagwek21">
    <w:name w:val="Nagłówek 21"/>
    <w:basedOn w:val="Standard"/>
    <w:qFormat/>
    <w:rsid w:val="001334EA"/>
    <w:pPr>
      <w:keepNext/>
      <w:outlineLvl w:val="1"/>
    </w:pPr>
    <w:rPr>
      <w:b/>
      <w:bCs/>
    </w:rPr>
  </w:style>
  <w:style w:type="paragraph" w:customStyle="1" w:styleId="Textbodyindent">
    <w:name w:val="Text body indent"/>
    <w:basedOn w:val="Standard"/>
    <w:qFormat/>
    <w:rsid w:val="001334EA"/>
    <w:pPr>
      <w:ind w:left="110" w:hanging="110"/>
    </w:pPr>
    <w:rPr>
      <w:b/>
      <w:bCs/>
    </w:rPr>
  </w:style>
  <w:style w:type="paragraph" w:styleId="Tekstpodstawowywcity2">
    <w:name w:val="Body Text Indent 2"/>
    <w:basedOn w:val="Standard"/>
    <w:qFormat/>
    <w:rsid w:val="001334EA"/>
    <w:pPr>
      <w:ind w:left="110" w:hanging="110"/>
    </w:pPr>
  </w:style>
  <w:style w:type="paragraph" w:customStyle="1" w:styleId="Stopka1">
    <w:name w:val="Stopka1"/>
    <w:basedOn w:val="Standard"/>
    <w:qFormat/>
    <w:rsid w:val="001334EA"/>
    <w:pPr>
      <w:suppressLineNumbers/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qFormat/>
    <w:rsid w:val="001334EA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1334EA"/>
    <w:pPr>
      <w:suppressLineNumbers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1334EA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link w:val="NagwekZnak1"/>
    <w:uiPriority w:val="99"/>
    <w:semiHidden/>
    <w:unhideWhenUsed/>
    <w:rsid w:val="00951DFF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rsid w:val="00EF6509"/>
    <w:pPr>
      <w:jc w:val="center"/>
    </w:pPr>
    <w:rPr>
      <w:b/>
      <w:bCs/>
    </w:rPr>
  </w:style>
  <w:style w:type="paragraph" w:customStyle="1" w:styleId="Domynie">
    <w:name w:val="Domy徑nie"/>
    <w:qFormat/>
    <w:rsid w:val="00EF6509"/>
    <w:pPr>
      <w:widowControl w:val="0"/>
    </w:pPr>
    <w:rPr>
      <w:rFonts w:ascii="Arial" w:eastAsiaTheme="minorEastAsia" w:hAnsi="Arial" w:cs="Arial"/>
      <w:color w:val="00000A"/>
      <w:kern w:val="0"/>
      <w:lang w:bidi="hi-IN"/>
    </w:rPr>
  </w:style>
  <w:style w:type="table" w:styleId="Tabela-Siatka">
    <w:name w:val="Table Grid"/>
    <w:basedOn w:val="Standardowy"/>
    <w:uiPriority w:val="59"/>
    <w:rsid w:val="00951D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6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D5A6-B698-4D0A-8563-18ABECAD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DA17</cp:lastModifiedBy>
  <cp:revision>13</cp:revision>
  <cp:lastPrinted>2020-09-29T06:24:00Z</cp:lastPrinted>
  <dcterms:created xsi:type="dcterms:W3CDTF">2020-09-18T06:38:00Z</dcterms:created>
  <dcterms:modified xsi:type="dcterms:W3CDTF">2020-09-29T10:08:00Z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