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7180" w14:textId="33DEBF96" w:rsidR="00F528E4" w:rsidRPr="003577C7" w:rsidRDefault="00372223">
      <w:pPr>
        <w:rPr>
          <w:sz w:val="24"/>
          <w:szCs w:val="24"/>
        </w:rPr>
      </w:pPr>
      <w:r w:rsidRPr="003577C7">
        <w:rPr>
          <w:sz w:val="24"/>
          <w:szCs w:val="24"/>
        </w:rPr>
        <w:t>Informacja</w:t>
      </w:r>
      <w:r w:rsidR="00962742" w:rsidRPr="003577C7">
        <w:rPr>
          <w:sz w:val="24"/>
          <w:szCs w:val="24"/>
        </w:rPr>
        <w:t xml:space="preserve"> o zbędnych</w:t>
      </w:r>
      <w:r w:rsidRPr="003577C7">
        <w:rPr>
          <w:sz w:val="24"/>
          <w:szCs w:val="24"/>
        </w:rPr>
        <w:t xml:space="preserve"> lub </w:t>
      </w:r>
      <w:r w:rsidR="00962742" w:rsidRPr="003577C7">
        <w:rPr>
          <w:sz w:val="24"/>
          <w:szCs w:val="24"/>
        </w:rPr>
        <w:t>zużytych składnikach majątku ruchomego Wojewódzkiego Inspektoratu Ochrony Roślin i Nasiennictwa w Kielcach</w:t>
      </w:r>
    </w:p>
    <w:p w14:paraId="73CD07AB" w14:textId="1BAC2841" w:rsidR="00962742" w:rsidRDefault="00962742"/>
    <w:p w14:paraId="36910647" w14:textId="211401A0" w:rsidR="00962742" w:rsidRDefault="00962742" w:rsidP="003577C7">
      <w:pPr>
        <w:jc w:val="both"/>
      </w:pPr>
      <w:r>
        <w:t xml:space="preserve">Wojewódzki Inspektorat Ochrony Roślin i Nasiennictwa w Kielcach działając w oparciu </w:t>
      </w:r>
      <w:r w:rsidR="003577C7">
        <w:br/>
      </w:r>
      <w:r>
        <w:t xml:space="preserve">o rozporządzenie Rady Ministrów z dnia 21 października 2019 r. w sprawie szczegółowego sposobu gospodarowania niektórymi składnikami majątku Skarbu Państwa (Dz.U. </w:t>
      </w:r>
      <w:r w:rsidR="00A40C74">
        <w:t xml:space="preserve">z </w:t>
      </w:r>
      <w:r>
        <w:t>2022</w:t>
      </w:r>
      <w:r w:rsidR="003577C7">
        <w:t xml:space="preserve"> </w:t>
      </w:r>
      <w:r w:rsidR="00A40C74">
        <w:t xml:space="preserve">poz.998 </w:t>
      </w:r>
      <w:proofErr w:type="spellStart"/>
      <w:r w:rsidR="00A40C74">
        <w:t>t.j</w:t>
      </w:r>
      <w:proofErr w:type="spellEnd"/>
      <w:r w:rsidR="00A40C74">
        <w:t xml:space="preserve">.) informuje, że posiada zbędne lub zużyte składniki majątku wymienione w załączniku nr </w:t>
      </w:r>
      <w:r w:rsidR="00667ECF">
        <w:t>1</w:t>
      </w:r>
      <w:r w:rsidR="00A40C74">
        <w:t>, które mogą być przedmiotem sprzedaży.</w:t>
      </w:r>
    </w:p>
    <w:p w14:paraId="19C2D1CA" w14:textId="56197DD3" w:rsidR="00357EEF" w:rsidRDefault="00357EEF" w:rsidP="003577C7">
      <w:pPr>
        <w:jc w:val="both"/>
      </w:pPr>
      <w:r>
        <w:t>Podmioty</w:t>
      </w:r>
      <w:r w:rsidR="003577C7">
        <w:t>/osoby fizyczne</w:t>
      </w:r>
      <w:r>
        <w:t xml:space="preserve"> zainteresowane nabyciem poszczególnych składników wymienionych </w:t>
      </w:r>
      <w:r w:rsidR="003577C7">
        <w:br/>
      </w:r>
      <w:r>
        <w:t>w załączniku nr 1 do ogłoszenia mogą składać pisemne oferty</w:t>
      </w:r>
      <w:r w:rsidR="00372223">
        <w:t xml:space="preserve"> w terminie do </w:t>
      </w:r>
      <w:r w:rsidR="00372223" w:rsidRPr="00D242D4">
        <w:t xml:space="preserve">dnia </w:t>
      </w:r>
      <w:r w:rsidR="00D242D4" w:rsidRPr="00D242D4">
        <w:t xml:space="preserve">5 sierpnia 2022 r. </w:t>
      </w:r>
      <w:r w:rsidR="00372223">
        <w:t>w następujący sposób:</w:t>
      </w:r>
    </w:p>
    <w:p w14:paraId="31090182" w14:textId="38148FAC" w:rsidR="00372223" w:rsidRDefault="00372223" w:rsidP="003577C7">
      <w:pPr>
        <w:jc w:val="both"/>
      </w:pPr>
      <w:r>
        <w:t xml:space="preserve">1. za pośrednictwem </w:t>
      </w:r>
      <w:proofErr w:type="spellStart"/>
      <w:r>
        <w:t>ePUAP</w:t>
      </w:r>
      <w:proofErr w:type="spellEnd"/>
      <w:r>
        <w:t>:</w:t>
      </w:r>
      <w:r w:rsidR="00D3776C">
        <w:t xml:space="preserve"> </w:t>
      </w:r>
    </w:p>
    <w:p w14:paraId="7098D703" w14:textId="4F866C38" w:rsidR="00372223" w:rsidRDefault="00372223" w:rsidP="003577C7">
      <w:pPr>
        <w:jc w:val="both"/>
      </w:pPr>
      <w:r>
        <w:t>2. pocztą elektroniczną na adres:</w:t>
      </w:r>
      <w:r w:rsidR="00741931">
        <w:t xml:space="preserve"> </w:t>
      </w:r>
      <w:hyperlink r:id="rId4" w:history="1">
        <w:r w:rsidR="00741931" w:rsidRPr="00AC1A16">
          <w:rPr>
            <w:rStyle w:val="Hipercze"/>
          </w:rPr>
          <w:t>da-kielce@piorin.gov.pl</w:t>
        </w:r>
      </w:hyperlink>
    </w:p>
    <w:p w14:paraId="53EF76CA" w14:textId="3547416F" w:rsidR="00741931" w:rsidRDefault="00741931" w:rsidP="003577C7">
      <w:pPr>
        <w:jc w:val="both"/>
      </w:pPr>
      <w:r>
        <w:t>3. pocztą tradycyjną na adres: ul. Wapiennikowa 21A, 25-112 Kielce</w:t>
      </w:r>
    </w:p>
    <w:p w14:paraId="09A60A08" w14:textId="41DB8C0E" w:rsidR="00741931" w:rsidRDefault="00741931" w:rsidP="003577C7">
      <w:pPr>
        <w:jc w:val="both"/>
      </w:pPr>
    </w:p>
    <w:p w14:paraId="1E98C2F0" w14:textId="76DD5A5C" w:rsidR="00741931" w:rsidRDefault="00741931" w:rsidP="003577C7">
      <w:pPr>
        <w:jc w:val="both"/>
      </w:pPr>
      <w:r>
        <w:t xml:space="preserve">Złożona oferta nie może opiewać na kwotę niższą niż wartość wyceny wskazana w załączniku nr </w:t>
      </w:r>
      <w:r w:rsidR="00D242D4">
        <w:t>1</w:t>
      </w:r>
      <w:r>
        <w:t xml:space="preserve">. </w:t>
      </w:r>
      <w:r w:rsidR="003577C7">
        <w:br/>
      </w:r>
      <w:r>
        <w:t>W przypadku, gdy co najmniej dwóch oferentów będzie zainteresowanych nabyciem tego samego składnika rzeczowego majątku ruchomego, pod uwagę będzie brana oferta korzystniejsza, natomiast, gdy ceny oferowane będą równe  o przydziale składnika decyduje kolejność wpływu ofert.</w:t>
      </w:r>
    </w:p>
    <w:p w14:paraId="286DCCCC" w14:textId="29F553AA" w:rsidR="00741931" w:rsidRDefault="00741931" w:rsidP="003577C7">
      <w:pPr>
        <w:jc w:val="both"/>
      </w:pPr>
      <w:r>
        <w:t>Nabyw</w:t>
      </w:r>
      <w:r w:rsidR="00667ECF">
        <w:t>c</w:t>
      </w:r>
      <w:r>
        <w:t>a jest zobowiązany zapłacić cenę nabycia w terminie nie dłuższym niż 7 dni od dnia zawarcia umowy lub wystawienia dokumentu księgowego.</w:t>
      </w:r>
      <w:r w:rsidR="00F13139">
        <w:t xml:space="preserve"> Wydanie przedmiotu sprzedaży nastąpi niezwłocznie po zapłaceniu przez nabywcę ceny w terminie określonym przez sprzedającego.</w:t>
      </w:r>
      <w:r w:rsidR="002059AD">
        <w:t xml:space="preserve"> Zakupiony sprzęt nabywca odbierze na swój koszt i we własnym zakresie.</w:t>
      </w:r>
    </w:p>
    <w:p w14:paraId="1811546F" w14:textId="40F2E61B" w:rsidR="001D2E3B" w:rsidRDefault="002059AD" w:rsidP="003577C7">
      <w:pPr>
        <w:jc w:val="both"/>
      </w:pPr>
      <w:r>
        <w:t>Podanie danych osobowych jest</w:t>
      </w:r>
      <w:r w:rsidR="004C35D0">
        <w:t xml:space="preserve"> dobrowolne, ale niezbędne w celu rozpatrzenia oferty. Administratorem danych jest Wojewódzki Inspektorat Ochrony Roślin i Nasiennictwa w Kielcach, dalsze informacje znajdują się </w:t>
      </w:r>
      <w:r w:rsidR="001D2E3B">
        <w:t>w załączniku nr 2 do ogłoszenia.</w:t>
      </w:r>
    </w:p>
    <w:p w14:paraId="2D1E92FD" w14:textId="1C08EB28" w:rsidR="001D2E3B" w:rsidRDefault="001D2E3B" w:rsidP="003577C7">
      <w:pPr>
        <w:jc w:val="both"/>
      </w:pPr>
      <w:r>
        <w:t>Oględzin składników majątku można dokonać po uprzednim uzgodnieniu z działem administrac</w:t>
      </w:r>
      <w:r w:rsidR="00422226">
        <w:t>yjnym</w:t>
      </w:r>
      <w:r>
        <w:t xml:space="preserve"> pod nr 41 361-07-86 w. 211 z uwagi na to, że niektóre składniki mogą znajdować się w naszych oddziałach zlokalizowanych na terenie województwa</w:t>
      </w:r>
      <w:r w:rsidR="0023048C">
        <w:t xml:space="preserve"> świętokrzyskiego</w:t>
      </w:r>
      <w:r>
        <w:t>.</w:t>
      </w:r>
    </w:p>
    <w:p w14:paraId="5BB73349" w14:textId="1E376F08" w:rsidR="001D2E3B" w:rsidRDefault="001D2E3B" w:rsidP="003577C7">
      <w:pPr>
        <w:jc w:val="both"/>
      </w:pPr>
    </w:p>
    <w:p w14:paraId="4FAB54E1" w14:textId="5D4EF3F4" w:rsidR="001D2E3B" w:rsidRDefault="001D2E3B" w:rsidP="003577C7">
      <w:pPr>
        <w:jc w:val="both"/>
      </w:pPr>
      <w:r>
        <w:t>Załączniki:</w:t>
      </w:r>
    </w:p>
    <w:p w14:paraId="6C818597" w14:textId="3487F402" w:rsidR="00D242D4" w:rsidRDefault="001D2E3B" w:rsidP="003577C7">
      <w:pPr>
        <w:jc w:val="both"/>
      </w:pPr>
      <w:r>
        <w:t xml:space="preserve">Załącznik nr </w:t>
      </w:r>
      <w:r w:rsidR="00D242D4">
        <w:t>1</w:t>
      </w:r>
      <w:r>
        <w:t xml:space="preserve"> – </w:t>
      </w:r>
      <w:r w:rsidR="00156A1D">
        <w:t>Wykaz zbędnych lub zużytych składników majątku</w:t>
      </w:r>
    </w:p>
    <w:p w14:paraId="44F2C36D" w14:textId="507DE83F" w:rsidR="001D2E3B" w:rsidRDefault="00D242D4" w:rsidP="003577C7">
      <w:pPr>
        <w:jc w:val="both"/>
      </w:pPr>
      <w:r>
        <w:t>Załącznik nr 2- informacja o przetwarzaniu danych osobowych</w:t>
      </w:r>
    </w:p>
    <w:p w14:paraId="6EBE9DC8" w14:textId="542313DF" w:rsidR="003577C7" w:rsidRDefault="003577C7" w:rsidP="003577C7">
      <w:pPr>
        <w:jc w:val="both"/>
      </w:pPr>
      <w:r>
        <w:t>Załącznik nr 3 – formularz ofert</w:t>
      </w:r>
      <w:r w:rsidR="00156A1D">
        <w:t>owy</w:t>
      </w:r>
    </w:p>
    <w:p w14:paraId="27DB2E3D" w14:textId="77777777" w:rsidR="00785F15" w:rsidRPr="00785F15" w:rsidRDefault="00785F15" w:rsidP="00785F15">
      <w:pPr>
        <w:pStyle w:val="Bezodstpw"/>
        <w:ind w:left="3540" w:firstLine="708"/>
        <w:jc w:val="center"/>
        <w:rPr>
          <w:sz w:val="20"/>
          <w:szCs w:val="20"/>
        </w:rPr>
      </w:pPr>
      <w:r w:rsidRPr="00785F15">
        <w:rPr>
          <w:sz w:val="20"/>
          <w:szCs w:val="20"/>
        </w:rPr>
        <w:t>Świętokrzyski Wojewódzki Inspektor</w:t>
      </w:r>
    </w:p>
    <w:p w14:paraId="1E899DF9" w14:textId="77777777" w:rsidR="00785F15" w:rsidRPr="00785F15" w:rsidRDefault="00785F15" w:rsidP="00785F15">
      <w:pPr>
        <w:pStyle w:val="Bezodstpw"/>
        <w:ind w:left="3540" w:firstLine="708"/>
        <w:jc w:val="center"/>
        <w:rPr>
          <w:sz w:val="20"/>
          <w:szCs w:val="20"/>
        </w:rPr>
      </w:pPr>
      <w:r w:rsidRPr="00785F15">
        <w:rPr>
          <w:sz w:val="20"/>
          <w:szCs w:val="20"/>
        </w:rPr>
        <w:t>Ochrony Roślin i Nasiennictwa</w:t>
      </w:r>
    </w:p>
    <w:p w14:paraId="207E1BB2" w14:textId="77777777" w:rsidR="00785F15" w:rsidRPr="00785F15" w:rsidRDefault="00785F15" w:rsidP="00785F15">
      <w:pPr>
        <w:pStyle w:val="Bezodstpw"/>
        <w:ind w:left="3540" w:firstLine="708"/>
        <w:jc w:val="center"/>
        <w:rPr>
          <w:sz w:val="20"/>
          <w:szCs w:val="20"/>
        </w:rPr>
      </w:pPr>
      <w:r w:rsidRPr="00785F15">
        <w:rPr>
          <w:sz w:val="20"/>
          <w:szCs w:val="20"/>
        </w:rPr>
        <w:t>w Kielcach</w:t>
      </w:r>
    </w:p>
    <w:p w14:paraId="65F5E40E" w14:textId="2DE6E02D" w:rsidR="00156A1D" w:rsidRPr="00785F15" w:rsidRDefault="00785F15" w:rsidP="00785F15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85F15">
        <w:rPr>
          <w:sz w:val="20"/>
          <w:szCs w:val="20"/>
        </w:rPr>
        <w:t>Marek Chrapek</w:t>
      </w:r>
    </w:p>
    <w:sectPr w:rsidR="00156A1D" w:rsidRPr="0078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4E"/>
    <w:rsid w:val="00156A1D"/>
    <w:rsid w:val="001D2E3B"/>
    <w:rsid w:val="002059AD"/>
    <w:rsid w:val="0023048C"/>
    <w:rsid w:val="003577C7"/>
    <w:rsid w:val="00357EEF"/>
    <w:rsid w:val="00372223"/>
    <w:rsid w:val="00422226"/>
    <w:rsid w:val="004C35D0"/>
    <w:rsid w:val="004F6692"/>
    <w:rsid w:val="006209EE"/>
    <w:rsid w:val="00667ECF"/>
    <w:rsid w:val="00741931"/>
    <w:rsid w:val="00785F15"/>
    <w:rsid w:val="00836798"/>
    <w:rsid w:val="008C3D4E"/>
    <w:rsid w:val="00962742"/>
    <w:rsid w:val="00A40C74"/>
    <w:rsid w:val="00D242D4"/>
    <w:rsid w:val="00D3776C"/>
    <w:rsid w:val="00F13139"/>
    <w:rsid w:val="00F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04F5"/>
  <w15:chartTrackingRefBased/>
  <w15:docId w15:val="{6D7644E4-A6E2-4DB4-A180-0D16353B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9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931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785F15"/>
  </w:style>
  <w:style w:type="paragraph" w:styleId="Bezodstpw">
    <w:name w:val="No Spacing"/>
    <w:link w:val="BezodstpwZnak"/>
    <w:uiPriority w:val="1"/>
    <w:qFormat/>
    <w:rsid w:val="00785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-kielce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20</cp:revision>
  <dcterms:created xsi:type="dcterms:W3CDTF">2022-05-26T09:17:00Z</dcterms:created>
  <dcterms:modified xsi:type="dcterms:W3CDTF">2022-07-22T11:05:00Z</dcterms:modified>
</cp:coreProperties>
</file>