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AA" w:rsidRDefault="00E30D31" w:rsidP="00E30D31">
      <w:pPr>
        <w:pStyle w:val="Akapitzlist"/>
        <w:numPr>
          <w:ilvl w:val="0"/>
          <w:numId w:val="1"/>
        </w:numPr>
        <w:rPr>
          <w:b/>
        </w:rPr>
      </w:pPr>
      <w:r w:rsidRPr="00E30D31">
        <w:rPr>
          <w:b/>
        </w:rPr>
        <w:t>ZDROWIE ROŚLIN</w:t>
      </w:r>
    </w:p>
    <w:p w:rsidR="00E30D31" w:rsidRDefault="00E30D31" w:rsidP="00E30D31">
      <w:pPr>
        <w:pStyle w:val="Akapitzlist"/>
        <w:numPr>
          <w:ilvl w:val="0"/>
          <w:numId w:val="2"/>
        </w:numPr>
      </w:pPr>
      <w:r>
        <w:t>Obrót wewnątrz UE</w:t>
      </w:r>
    </w:p>
    <w:p w:rsidR="00E30D31" w:rsidRDefault="00E30D31" w:rsidP="00E30D31">
      <w:pPr>
        <w:pStyle w:val="Akapitzlist"/>
        <w:numPr>
          <w:ilvl w:val="0"/>
          <w:numId w:val="2"/>
        </w:numPr>
      </w:pPr>
      <w:r>
        <w:t>Rejestr przedsiębiorców</w:t>
      </w:r>
    </w:p>
    <w:p w:rsidR="00E30D31" w:rsidRDefault="00E30D31" w:rsidP="00E30D31">
      <w:pPr>
        <w:pStyle w:val="Akapitzlist"/>
        <w:numPr>
          <w:ilvl w:val="0"/>
          <w:numId w:val="2"/>
        </w:numPr>
      </w:pPr>
      <w:proofErr w:type="spellStart"/>
      <w:r>
        <w:t>Paszportowanie</w:t>
      </w:r>
      <w:proofErr w:type="spellEnd"/>
      <w:r>
        <w:t xml:space="preserve"> roślin</w:t>
      </w:r>
    </w:p>
    <w:p w:rsidR="00E30D31" w:rsidRDefault="00E30D31" w:rsidP="00E30D31">
      <w:pPr>
        <w:pStyle w:val="Akapitzlist"/>
        <w:numPr>
          <w:ilvl w:val="0"/>
          <w:numId w:val="2"/>
        </w:numPr>
      </w:pPr>
      <w:r>
        <w:t>Wymagania dla ziemniaków</w:t>
      </w:r>
    </w:p>
    <w:p w:rsidR="00E30D31" w:rsidRDefault="00E30D31" w:rsidP="00E30D31">
      <w:pPr>
        <w:pStyle w:val="Akapitzlist"/>
        <w:numPr>
          <w:ilvl w:val="0"/>
          <w:numId w:val="2"/>
        </w:numPr>
      </w:pPr>
      <w:r>
        <w:t>Dotacje przedmiotowe</w:t>
      </w:r>
    </w:p>
    <w:p w:rsidR="00E30D31" w:rsidRDefault="00E30D31" w:rsidP="00E30D31">
      <w:pPr>
        <w:pStyle w:val="Akapitzlist"/>
        <w:numPr>
          <w:ilvl w:val="0"/>
          <w:numId w:val="2"/>
        </w:numPr>
      </w:pPr>
      <w:r>
        <w:t>Obrót DMO</w:t>
      </w:r>
    </w:p>
    <w:p w:rsidR="00E30D31" w:rsidRDefault="00E30D31" w:rsidP="00E30D31">
      <w:pPr>
        <w:pStyle w:val="Akapitzlist"/>
        <w:numPr>
          <w:ilvl w:val="0"/>
          <w:numId w:val="2"/>
        </w:numPr>
      </w:pPr>
      <w:r>
        <w:t>Prace naukowo-badawcze</w:t>
      </w:r>
    </w:p>
    <w:p w:rsidR="00E30D31" w:rsidRDefault="00E30D31" w:rsidP="00E30D31">
      <w:pPr>
        <w:pStyle w:val="Akapitzlist"/>
        <w:numPr>
          <w:ilvl w:val="0"/>
          <w:numId w:val="2"/>
        </w:numPr>
      </w:pPr>
      <w:r>
        <w:t>Organizmy szkodliwe</w:t>
      </w:r>
    </w:p>
    <w:p w:rsidR="00E30D31" w:rsidRDefault="00E30D31" w:rsidP="00E30D31">
      <w:pPr>
        <w:pStyle w:val="Akapitzlist"/>
        <w:numPr>
          <w:ilvl w:val="0"/>
          <w:numId w:val="2"/>
        </w:numPr>
      </w:pPr>
      <w:r>
        <w:t>Biuro nadzorujące</w:t>
      </w:r>
    </w:p>
    <w:p w:rsidR="00EC5288" w:rsidRPr="00E30D31" w:rsidRDefault="00EC5288" w:rsidP="00EC5288">
      <w:pPr>
        <w:pStyle w:val="Akapitzlist"/>
        <w:ind w:left="1080"/>
      </w:pPr>
    </w:p>
    <w:p w:rsidR="00E30D31" w:rsidRDefault="00E30D31" w:rsidP="00E30D31">
      <w:pPr>
        <w:pStyle w:val="Akapitzlist"/>
        <w:numPr>
          <w:ilvl w:val="0"/>
          <w:numId w:val="1"/>
        </w:numPr>
        <w:rPr>
          <w:b/>
        </w:rPr>
      </w:pPr>
      <w:r w:rsidRPr="00E30D31">
        <w:rPr>
          <w:b/>
        </w:rPr>
        <w:t>NASIENNICTWO</w:t>
      </w:r>
    </w:p>
    <w:p w:rsidR="00E30D31" w:rsidRDefault="00E30D31" w:rsidP="00E30D31">
      <w:pPr>
        <w:pStyle w:val="Akapitzlist"/>
        <w:numPr>
          <w:ilvl w:val="0"/>
          <w:numId w:val="3"/>
        </w:numPr>
      </w:pPr>
      <w:r>
        <w:t>Ocena materiału siewnego</w:t>
      </w:r>
    </w:p>
    <w:p w:rsidR="00E30D31" w:rsidRDefault="00E30D31" w:rsidP="00E30D31">
      <w:pPr>
        <w:pStyle w:val="Akapitzlist"/>
        <w:numPr>
          <w:ilvl w:val="0"/>
          <w:numId w:val="3"/>
        </w:numPr>
      </w:pPr>
      <w:r>
        <w:t>Wykaz odmian</w:t>
      </w:r>
    </w:p>
    <w:p w:rsidR="00E30D31" w:rsidRDefault="00E30D31" w:rsidP="00E30D31">
      <w:pPr>
        <w:pStyle w:val="Akapitzlist"/>
        <w:numPr>
          <w:ilvl w:val="0"/>
          <w:numId w:val="3"/>
        </w:numPr>
      </w:pPr>
      <w:r>
        <w:t>Uprawa winorośli</w:t>
      </w:r>
    </w:p>
    <w:p w:rsidR="00E30D31" w:rsidRDefault="00E30D31" w:rsidP="00E30D31">
      <w:pPr>
        <w:pStyle w:val="Akapitzlist"/>
        <w:numPr>
          <w:ilvl w:val="0"/>
          <w:numId w:val="3"/>
        </w:numPr>
      </w:pPr>
      <w:r>
        <w:t>Systemy nasienne OECD</w:t>
      </w:r>
    </w:p>
    <w:p w:rsidR="00E30D31" w:rsidRDefault="00E30D31" w:rsidP="00E30D31">
      <w:pPr>
        <w:pStyle w:val="Akapitzlist"/>
        <w:numPr>
          <w:ilvl w:val="0"/>
          <w:numId w:val="3"/>
        </w:numPr>
      </w:pPr>
      <w:r>
        <w:t>ISTA</w:t>
      </w:r>
    </w:p>
    <w:p w:rsidR="00E30D31" w:rsidRDefault="00E30D31" w:rsidP="00E30D31">
      <w:pPr>
        <w:pStyle w:val="Akapitzlist"/>
        <w:numPr>
          <w:ilvl w:val="0"/>
          <w:numId w:val="3"/>
        </w:numPr>
      </w:pPr>
      <w:r>
        <w:t>EKG/ONZ Ziemniak</w:t>
      </w:r>
    </w:p>
    <w:p w:rsidR="00E30D31" w:rsidRDefault="00E30D31" w:rsidP="00E30D31">
      <w:pPr>
        <w:pStyle w:val="Akapitzlist"/>
        <w:numPr>
          <w:ilvl w:val="0"/>
          <w:numId w:val="3"/>
        </w:numPr>
      </w:pPr>
      <w:r>
        <w:t>Biuro nadzorujące</w:t>
      </w:r>
    </w:p>
    <w:p w:rsidR="00EC5288" w:rsidRPr="00E30D31" w:rsidRDefault="00EC5288" w:rsidP="00EC5288">
      <w:pPr>
        <w:pStyle w:val="Akapitzlist"/>
        <w:ind w:left="1080"/>
      </w:pPr>
    </w:p>
    <w:p w:rsidR="00E30D31" w:rsidRDefault="00E30D31" w:rsidP="00E30D31">
      <w:pPr>
        <w:pStyle w:val="Akapitzlist"/>
        <w:numPr>
          <w:ilvl w:val="0"/>
          <w:numId w:val="1"/>
        </w:numPr>
        <w:rPr>
          <w:b/>
        </w:rPr>
      </w:pPr>
      <w:r w:rsidRPr="00E30D31">
        <w:rPr>
          <w:b/>
        </w:rPr>
        <w:t>ŚRODKI OCHRONY ROŚLIN</w:t>
      </w:r>
    </w:p>
    <w:p w:rsidR="00EC5288" w:rsidRDefault="00EC5288" w:rsidP="00EC5288">
      <w:pPr>
        <w:pStyle w:val="Akapitzlist"/>
        <w:numPr>
          <w:ilvl w:val="0"/>
          <w:numId w:val="4"/>
        </w:numPr>
      </w:pPr>
      <w:r w:rsidRPr="00EC5288">
        <w:t xml:space="preserve"> </w:t>
      </w:r>
      <w:r>
        <w:t xml:space="preserve">Zasady obrotu </w:t>
      </w:r>
      <w:proofErr w:type="spellStart"/>
      <w:r>
        <w:t>ś.o.r</w:t>
      </w:r>
      <w:proofErr w:type="spellEnd"/>
      <w:r>
        <w:t>.</w:t>
      </w:r>
    </w:p>
    <w:p w:rsidR="00EC5288" w:rsidRDefault="00EC5288" w:rsidP="00EC5288">
      <w:pPr>
        <w:pStyle w:val="Akapitzlist"/>
        <w:numPr>
          <w:ilvl w:val="0"/>
          <w:numId w:val="4"/>
        </w:numPr>
      </w:pPr>
      <w:r>
        <w:t xml:space="preserve">Wym. dla stosujących </w:t>
      </w:r>
      <w:proofErr w:type="spellStart"/>
      <w:r>
        <w:t>ś.o.r</w:t>
      </w:r>
      <w:proofErr w:type="spellEnd"/>
      <w:r>
        <w:t>.</w:t>
      </w:r>
    </w:p>
    <w:p w:rsidR="00EC5288" w:rsidRDefault="00EC5288" w:rsidP="00EC5288">
      <w:pPr>
        <w:pStyle w:val="Akapitzlist"/>
        <w:numPr>
          <w:ilvl w:val="0"/>
          <w:numId w:val="4"/>
        </w:numPr>
      </w:pPr>
      <w:r>
        <w:t>Badanie opryskiwaczy</w:t>
      </w:r>
    </w:p>
    <w:p w:rsidR="00EC5288" w:rsidRDefault="00EC5288" w:rsidP="00EC5288">
      <w:pPr>
        <w:pStyle w:val="Akapitzlist"/>
        <w:numPr>
          <w:ilvl w:val="0"/>
          <w:numId w:val="4"/>
        </w:numPr>
      </w:pPr>
      <w:r>
        <w:t xml:space="preserve">Badania skuteczności </w:t>
      </w:r>
      <w:proofErr w:type="spellStart"/>
      <w:r>
        <w:t>ś.o.r</w:t>
      </w:r>
      <w:proofErr w:type="spellEnd"/>
      <w:r>
        <w:t>.</w:t>
      </w:r>
    </w:p>
    <w:p w:rsidR="00EC5288" w:rsidRDefault="00EC5288" w:rsidP="00EC5288">
      <w:pPr>
        <w:pStyle w:val="Akapitzlist"/>
        <w:numPr>
          <w:ilvl w:val="0"/>
          <w:numId w:val="4"/>
        </w:numPr>
      </w:pPr>
      <w:r>
        <w:t>Rejestry</w:t>
      </w:r>
    </w:p>
    <w:p w:rsidR="00EC5288" w:rsidRDefault="00EC5288" w:rsidP="00EC5288">
      <w:pPr>
        <w:pStyle w:val="Akapitzlist"/>
        <w:numPr>
          <w:ilvl w:val="0"/>
          <w:numId w:val="4"/>
        </w:numPr>
      </w:pPr>
      <w:r>
        <w:t>Zabiegi agrolotnicze</w:t>
      </w:r>
    </w:p>
    <w:p w:rsidR="00EC5288" w:rsidRDefault="00EC5288" w:rsidP="00EC5288">
      <w:pPr>
        <w:pStyle w:val="Akapitzlist"/>
        <w:numPr>
          <w:ilvl w:val="0"/>
          <w:numId w:val="4"/>
        </w:numPr>
      </w:pPr>
      <w:r>
        <w:t xml:space="preserve">Wyszukiwarka </w:t>
      </w:r>
      <w:proofErr w:type="spellStart"/>
      <w:r>
        <w:t>ś.o.r</w:t>
      </w:r>
      <w:proofErr w:type="spellEnd"/>
      <w:r>
        <w:t>. - Ministerstwo Rolnictwa</w:t>
      </w:r>
    </w:p>
    <w:p w:rsidR="00EC5288" w:rsidRDefault="00EC5288" w:rsidP="00EC5288">
      <w:pPr>
        <w:pStyle w:val="Akapitzlist"/>
        <w:numPr>
          <w:ilvl w:val="0"/>
          <w:numId w:val="4"/>
        </w:numPr>
      </w:pPr>
      <w:r>
        <w:t xml:space="preserve">Pozostałości </w:t>
      </w:r>
      <w:proofErr w:type="spellStart"/>
      <w:r>
        <w:t>ś.o.r</w:t>
      </w:r>
      <w:proofErr w:type="spellEnd"/>
      <w:r>
        <w:t>.</w:t>
      </w:r>
    </w:p>
    <w:p w:rsidR="00EC5288" w:rsidRDefault="00EC5288" w:rsidP="00EC5288">
      <w:pPr>
        <w:pStyle w:val="Akapitzlist"/>
        <w:numPr>
          <w:ilvl w:val="0"/>
          <w:numId w:val="4"/>
        </w:numPr>
      </w:pPr>
      <w:r>
        <w:t>Biuro nadzorujące</w:t>
      </w:r>
    </w:p>
    <w:p w:rsidR="00EC5288" w:rsidRPr="00EC5288" w:rsidRDefault="00EC5288" w:rsidP="00EC5288">
      <w:pPr>
        <w:pStyle w:val="Akapitzlist"/>
        <w:ind w:left="1080"/>
      </w:pPr>
    </w:p>
    <w:p w:rsidR="00E30D31" w:rsidRDefault="00E30D31" w:rsidP="00E30D31">
      <w:pPr>
        <w:pStyle w:val="Akapitzlist"/>
        <w:numPr>
          <w:ilvl w:val="0"/>
          <w:numId w:val="1"/>
        </w:numPr>
        <w:rPr>
          <w:b/>
        </w:rPr>
      </w:pPr>
      <w:r w:rsidRPr="00E30D31">
        <w:rPr>
          <w:b/>
        </w:rPr>
        <w:t>INTEGROWANA PRODUKCJA ROŚLIN</w:t>
      </w:r>
    </w:p>
    <w:p w:rsidR="00EC5288" w:rsidRDefault="00EC5288" w:rsidP="00EC5288">
      <w:pPr>
        <w:pStyle w:val="Akapitzlist"/>
        <w:rPr>
          <w:b/>
        </w:rPr>
      </w:pPr>
    </w:p>
    <w:p w:rsidR="00E30D31" w:rsidRDefault="00E30D31" w:rsidP="00E30D31">
      <w:pPr>
        <w:pStyle w:val="Akapitzlist"/>
        <w:numPr>
          <w:ilvl w:val="0"/>
          <w:numId w:val="1"/>
        </w:numPr>
        <w:rPr>
          <w:b/>
        </w:rPr>
      </w:pPr>
      <w:r w:rsidRPr="00E30D31">
        <w:rPr>
          <w:b/>
        </w:rPr>
        <w:t>GMO</w:t>
      </w:r>
    </w:p>
    <w:p w:rsidR="00EC5288" w:rsidRPr="00EC5288" w:rsidRDefault="00EC5288" w:rsidP="00EC5288">
      <w:pPr>
        <w:pStyle w:val="Akapitzlist"/>
        <w:numPr>
          <w:ilvl w:val="0"/>
          <w:numId w:val="5"/>
        </w:numPr>
      </w:pPr>
      <w:r w:rsidRPr="00EC5288">
        <w:t>GMO - informacje ogólne</w:t>
      </w:r>
    </w:p>
    <w:p w:rsidR="00EC5288" w:rsidRPr="00EC5288" w:rsidRDefault="00EC5288" w:rsidP="00EC5288">
      <w:pPr>
        <w:pStyle w:val="Akapitzlist"/>
        <w:numPr>
          <w:ilvl w:val="0"/>
          <w:numId w:val="5"/>
        </w:numPr>
      </w:pPr>
      <w:r w:rsidRPr="00EC5288">
        <w:t xml:space="preserve"> Do pobrania</w:t>
      </w:r>
    </w:p>
    <w:p w:rsidR="00EC5288" w:rsidRPr="00EC5288" w:rsidRDefault="00EC5288" w:rsidP="00EC5288">
      <w:pPr>
        <w:pStyle w:val="Akapitzlist"/>
        <w:numPr>
          <w:ilvl w:val="0"/>
          <w:numId w:val="5"/>
        </w:numPr>
      </w:pPr>
      <w:r w:rsidRPr="00EC5288">
        <w:t>Monitoring</w:t>
      </w:r>
    </w:p>
    <w:p w:rsidR="00EC5288" w:rsidRPr="00EC5288" w:rsidRDefault="00EC5288" w:rsidP="00EC5288">
      <w:pPr>
        <w:pStyle w:val="Akapitzlist"/>
        <w:numPr>
          <w:ilvl w:val="0"/>
          <w:numId w:val="5"/>
        </w:numPr>
      </w:pPr>
      <w:r w:rsidRPr="00EC5288">
        <w:t>Zakaz stosowania</w:t>
      </w:r>
    </w:p>
    <w:p w:rsidR="00EC5288" w:rsidRDefault="00EC5288" w:rsidP="00EC5288">
      <w:pPr>
        <w:pStyle w:val="Akapitzlist"/>
        <w:numPr>
          <w:ilvl w:val="0"/>
          <w:numId w:val="5"/>
        </w:numPr>
      </w:pPr>
      <w:r w:rsidRPr="00EC5288">
        <w:t>Biuro nadzorujące</w:t>
      </w:r>
    </w:p>
    <w:p w:rsidR="00EC5288" w:rsidRPr="00EC5288" w:rsidRDefault="00EC5288" w:rsidP="00EC5288">
      <w:pPr>
        <w:pStyle w:val="Akapitzlist"/>
        <w:ind w:left="1080"/>
      </w:pPr>
    </w:p>
    <w:p w:rsidR="00E30D31" w:rsidRDefault="00E30D31" w:rsidP="00E30D31">
      <w:pPr>
        <w:pStyle w:val="Akapitzlist"/>
        <w:numPr>
          <w:ilvl w:val="0"/>
          <w:numId w:val="1"/>
        </w:numPr>
        <w:rPr>
          <w:b/>
        </w:rPr>
      </w:pPr>
      <w:r w:rsidRPr="00E30D31">
        <w:rPr>
          <w:b/>
        </w:rPr>
        <w:t>EKSPORT I IMPORT</w:t>
      </w:r>
    </w:p>
    <w:p w:rsidR="00EC5288" w:rsidRPr="00EC5288" w:rsidRDefault="00EC5288" w:rsidP="00EC5288">
      <w:pPr>
        <w:pStyle w:val="Akapitzlist"/>
        <w:numPr>
          <w:ilvl w:val="0"/>
          <w:numId w:val="6"/>
        </w:numPr>
      </w:pPr>
      <w:r w:rsidRPr="00EC5288">
        <w:t>Ogólne zasady eksportu</w:t>
      </w:r>
    </w:p>
    <w:p w:rsidR="00EC5288" w:rsidRPr="00EC5288" w:rsidRDefault="00EC5288" w:rsidP="00EC5288">
      <w:pPr>
        <w:pStyle w:val="Akapitzlist"/>
        <w:numPr>
          <w:ilvl w:val="0"/>
          <w:numId w:val="6"/>
        </w:numPr>
      </w:pPr>
      <w:r w:rsidRPr="00EC5288">
        <w:t>Przepisy państw trzecich</w:t>
      </w:r>
    </w:p>
    <w:p w:rsidR="00EC5288" w:rsidRPr="00EC5288" w:rsidRDefault="00EC5288" w:rsidP="00EC5288">
      <w:pPr>
        <w:pStyle w:val="Akapitzlist"/>
        <w:numPr>
          <w:ilvl w:val="0"/>
          <w:numId w:val="6"/>
        </w:numPr>
      </w:pPr>
      <w:r w:rsidRPr="00EC5288">
        <w:t>Zaświadczenie fitosanitarne</w:t>
      </w:r>
    </w:p>
    <w:p w:rsidR="00EC5288" w:rsidRPr="00EC5288" w:rsidRDefault="00EC5288" w:rsidP="00EC5288">
      <w:pPr>
        <w:pStyle w:val="Akapitzlist"/>
        <w:numPr>
          <w:ilvl w:val="0"/>
          <w:numId w:val="6"/>
        </w:numPr>
        <w:rPr>
          <w:b/>
        </w:rPr>
      </w:pPr>
      <w:r w:rsidRPr="00EC5288">
        <w:t>Opakowania drewniane</w:t>
      </w:r>
    </w:p>
    <w:p w:rsidR="00EC5288" w:rsidRPr="00EC5288" w:rsidRDefault="00EC5288" w:rsidP="00EC5288">
      <w:pPr>
        <w:pStyle w:val="Akapitzlist"/>
        <w:numPr>
          <w:ilvl w:val="0"/>
          <w:numId w:val="6"/>
        </w:numPr>
      </w:pPr>
      <w:r w:rsidRPr="00EC5288">
        <w:lastRenderedPageBreak/>
        <w:t>Ogólne zasady importu</w:t>
      </w:r>
    </w:p>
    <w:p w:rsidR="00EC5288" w:rsidRPr="00EC5288" w:rsidRDefault="00EC5288" w:rsidP="00EC5288">
      <w:pPr>
        <w:pStyle w:val="Akapitzlist"/>
        <w:numPr>
          <w:ilvl w:val="0"/>
          <w:numId w:val="6"/>
        </w:numPr>
      </w:pPr>
      <w:r w:rsidRPr="00EC5288">
        <w:t>Graniczna kontrola fitosanitarna</w:t>
      </w:r>
    </w:p>
    <w:p w:rsidR="00EC5288" w:rsidRDefault="00EC5288" w:rsidP="00EC5288">
      <w:pPr>
        <w:pStyle w:val="Akapitzlist"/>
        <w:numPr>
          <w:ilvl w:val="0"/>
          <w:numId w:val="6"/>
        </w:numPr>
      </w:pPr>
      <w:r w:rsidRPr="00EC5288">
        <w:t>Biuro nadzorujące</w:t>
      </w:r>
    </w:p>
    <w:p w:rsidR="00EC5288" w:rsidRPr="00EC5288" w:rsidRDefault="00EC5288" w:rsidP="00EC5288">
      <w:pPr>
        <w:pStyle w:val="Akapitzlist"/>
        <w:ind w:left="1080"/>
      </w:pPr>
    </w:p>
    <w:p w:rsidR="00E30D31" w:rsidRDefault="00E30D31" w:rsidP="00E30D31">
      <w:pPr>
        <w:pStyle w:val="Akapitzlist"/>
        <w:numPr>
          <w:ilvl w:val="0"/>
          <w:numId w:val="1"/>
        </w:numPr>
        <w:rPr>
          <w:b/>
        </w:rPr>
      </w:pPr>
      <w:r w:rsidRPr="00E30D31">
        <w:rPr>
          <w:b/>
        </w:rPr>
        <w:t>DZIAŁALNOŚC LABORATORYJNA</w:t>
      </w:r>
    </w:p>
    <w:p w:rsidR="00EC5288" w:rsidRPr="00EC5288" w:rsidRDefault="00EC5288" w:rsidP="00EC5288">
      <w:pPr>
        <w:pStyle w:val="Akapitzlist"/>
        <w:numPr>
          <w:ilvl w:val="0"/>
          <w:numId w:val="7"/>
        </w:numPr>
      </w:pPr>
      <w:r w:rsidRPr="00EC5288">
        <w:t>Centralne Laboratorium</w:t>
      </w:r>
    </w:p>
    <w:p w:rsidR="00EC5288" w:rsidRDefault="00EC5288" w:rsidP="00EC5288">
      <w:pPr>
        <w:pStyle w:val="Akapitzlist"/>
        <w:numPr>
          <w:ilvl w:val="0"/>
          <w:numId w:val="7"/>
        </w:numPr>
      </w:pPr>
      <w:r w:rsidRPr="00EC5288">
        <w:t>Laboratoria wojewódzkie i pracownie oceny nasion</w:t>
      </w:r>
    </w:p>
    <w:p w:rsidR="00EC5288" w:rsidRPr="00EC5288" w:rsidRDefault="00EC5288" w:rsidP="00EC5288">
      <w:pPr>
        <w:pStyle w:val="Akapitzlist"/>
        <w:ind w:left="1080"/>
      </w:pPr>
    </w:p>
    <w:p w:rsidR="00E30D31" w:rsidRDefault="00E30D31" w:rsidP="00E30D31">
      <w:pPr>
        <w:pStyle w:val="Akapitzlist"/>
        <w:numPr>
          <w:ilvl w:val="0"/>
          <w:numId w:val="1"/>
        </w:numPr>
        <w:rPr>
          <w:b/>
        </w:rPr>
      </w:pPr>
      <w:r w:rsidRPr="00E30D31">
        <w:rPr>
          <w:b/>
        </w:rPr>
        <w:t>ROLNICTWO EKOLOGICZNE</w:t>
      </w:r>
    </w:p>
    <w:p w:rsidR="00EC5288" w:rsidRPr="00EC5288" w:rsidRDefault="00EC5288" w:rsidP="00EC5288">
      <w:pPr>
        <w:pStyle w:val="Akapitzlist"/>
        <w:numPr>
          <w:ilvl w:val="0"/>
          <w:numId w:val="8"/>
        </w:numPr>
      </w:pPr>
      <w:r w:rsidRPr="00EC5288">
        <w:t>Informacje dla dostawców materiału siewnego</w:t>
      </w:r>
    </w:p>
    <w:p w:rsidR="00EC5288" w:rsidRPr="00EC5288" w:rsidRDefault="00EC5288" w:rsidP="00EC5288">
      <w:pPr>
        <w:pStyle w:val="Akapitzlist"/>
        <w:numPr>
          <w:ilvl w:val="0"/>
          <w:numId w:val="8"/>
        </w:numPr>
      </w:pPr>
      <w:r w:rsidRPr="00EC5288">
        <w:t xml:space="preserve">Pozwolenie na materiał </w:t>
      </w:r>
      <w:proofErr w:type="spellStart"/>
      <w:r w:rsidRPr="00EC5288">
        <w:t>nieekologiczny</w:t>
      </w:r>
      <w:proofErr w:type="spellEnd"/>
    </w:p>
    <w:p w:rsidR="00EC5288" w:rsidRPr="00EC5288" w:rsidRDefault="00EC5288" w:rsidP="00EC5288">
      <w:pPr>
        <w:pStyle w:val="Akapitzlist"/>
        <w:numPr>
          <w:ilvl w:val="0"/>
          <w:numId w:val="8"/>
        </w:numPr>
      </w:pPr>
      <w:r w:rsidRPr="00EC5288">
        <w:t>Wykaz materiału ekologicznego</w:t>
      </w:r>
    </w:p>
    <w:p w:rsidR="00EC5288" w:rsidRPr="00EC5288" w:rsidRDefault="00EC5288" w:rsidP="00EC5288">
      <w:pPr>
        <w:pStyle w:val="Akapitzlist"/>
        <w:numPr>
          <w:ilvl w:val="0"/>
          <w:numId w:val="8"/>
        </w:numPr>
      </w:pPr>
      <w:r w:rsidRPr="00EC5288">
        <w:t>Akty prawne</w:t>
      </w:r>
    </w:p>
    <w:p w:rsidR="00EC5288" w:rsidRPr="00EC5288" w:rsidRDefault="00EC5288" w:rsidP="00EC5288">
      <w:pPr>
        <w:pStyle w:val="Akapitzlist"/>
        <w:numPr>
          <w:ilvl w:val="0"/>
          <w:numId w:val="8"/>
        </w:numPr>
      </w:pPr>
      <w:r w:rsidRPr="00EC5288">
        <w:t>Biuro nadzor</w:t>
      </w:r>
      <w:bookmarkStart w:id="0" w:name="_GoBack"/>
      <w:bookmarkEnd w:id="0"/>
      <w:r w:rsidRPr="00EC5288">
        <w:t>ujące</w:t>
      </w:r>
    </w:p>
    <w:sectPr w:rsidR="00EC5288" w:rsidRPr="00EC5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145A"/>
    <w:multiLevelType w:val="hybridMultilevel"/>
    <w:tmpl w:val="313AE390"/>
    <w:lvl w:ilvl="0" w:tplc="B748CDA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72AC9"/>
    <w:multiLevelType w:val="hybridMultilevel"/>
    <w:tmpl w:val="768AFF3E"/>
    <w:lvl w:ilvl="0" w:tplc="380EDB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E1F46"/>
    <w:multiLevelType w:val="hybridMultilevel"/>
    <w:tmpl w:val="BAFCCEF2"/>
    <w:lvl w:ilvl="0" w:tplc="B4C43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937122"/>
    <w:multiLevelType w:val="hybridMultilevel"/>
    <w:tmpl w:val="07302034"/>
    <w:lvl w:ilvl="0" w:tplc="AD30BEC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6D6F93"/>
    <w:multiLevelType w:val="hybridMultilevel"/>
    <w:tmpl w:val="75B882F2"/>
    <w:lvl w:ilvl="0" w:tplc="F55C7A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BF0449"/>
    <w:multiLevelType w:val="hybridMultilevel"/>
    <w:tmpl w:val="73760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F3078"/>
    <w:multiLevelType w:val="hybridMultilevel"/>
    <w:tmpl w:val="787C8DAC"/>
    <w:lvl w:ilvl="0" w:tplc="F3721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32765D"/>
    <w:multiLevelType w:val="hybridMultilevel"/>
    <w:tmpl w:val="82C431D2"/>
    <w:lvl w:ilvl="0" w:tplc="94FCE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15"/>
    <w:rsid w:val="001308AA"/>
    <w:rsid w:val="00553A4C"/>
    <w:rsid w:val="00633F15"/>
    <w:rsid w:val="00E30D31"/>
    <w:rsid w:val="00EC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Kłobukowska, Kalina</dc:creator>
  <cp:keywords/>
  <dc:description/>
  <cp:lastModifiedBy>Kłobukowska, Kalina</cp:lastModifiedBy>
  <cp:revision>2</cp:revision>
  <dcterms:created xsi:type="dcterms:W3CDTF">2017-06-28T07:22:00Z</dcterms:created>
  <dcterms:modified xsi:type="dcterms:W3CDTF">2017-06-28T07:46:00Z</dcterms:modified>
</cp:coreProperties>
</file>