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3CA" w:rsidRPr="00940473" w:rsidRDefault="00DF13CA" w:rsidP="00940473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940473">
        <w:rPr>
          <w:b/>
          <w:sz w:val="28"/>
          <w:szCs w:val="28"/>
        </w:rPr>
        <w:t>Kontrola przeprowadzona przez Małopolski Urząd Wojewódzki w dniach 28.10.2019 r. -12.11.2019 r.</w:t>
      </w:r>
    </w:p>
    <w:p w:rsidR="00940473" w:rsidRPr="00940473" w:rsidRDefault="00940473" w:rsidP="00940473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DF13CA" w:rsidRPr="00940473" w:rsidRDefault="00A53AF9" w:rsidP="00940473">
      <w:pPr>
        <w:spacing w:line="360" w:lineRule="auto"/>
        <w:ind w:firstLine="0"/>
        <w:rPr>
          <w:szCs w:val="24"/>
        </w:rPr>
      </w:pPr>
      <w:r w:rsidRPr="00940473">
        <w:rPr>
          <w:szCs w:val="24"/>
        </w:rPr>
        <w:t>Znak sprawy:OK-</w:t>
      </w:r>
      <w:r w:rsidR="00940473" w:rsidRPr="00940473">
        <w:rPr>
          <w:szCs w:val="24"/>
        </w:rPr>
        <w:t>III.431.40.2019</w:t>
      </w:r>
    </w:p>
    <w:p w:rsidR="00DF13CA" w:rsidRPr="00940473" w:rsidRDefault="00DF13CA" w:rsidP="00940473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DF13CA" w:rsidRPr="00940473" w:rsidRDefault="00DF13CA" w:rsidP="00940473">
      <w:pPr>
        <w:spacing w:line="360" w:lineRule="auto"/>
        <w:ind w:firstLine="709"/>
        <w:rPr>
          <w:sz w:val="22"/>
          <w:szCs w:val="22"/>
        </w:rPr>
      </w:pPr>
      <w:r w:rsidRPr="00940473">
        <w:rPr>
          <w:sz w:val="22"/>
          <w:szCs w:val="22"/>
        </w:rPr>
        <w:t>Na podstawie art. 6 ust. 4 pkt 1 i art. 12 ust. 1 ustawy z dnia 15 lipca 2011 r. o kontroli w administracji rządowej (Dz. U. z 2020 r. poz. 224), art. 28 ust. 1 pkt 1 ustawy z dnia</w:t>
      </w:r>
      <w:r w:rsidRPr="00940473">
        <w:rPr>
          <w:sz w:val="22"/>
          <w:szCs w:val="22"/>
        </w:rPr>
        <w:br/>
        <w:t xml:space="preserve">23 stycznia 2009 r. o wojewodzie i administracji rządowej w województwie (Dz. U. z 2019 r. poz. 1464) oraz art. 175 ust. 1 pkt 1 ustawy z dnia 27 sierpnia 2009 r. o finansach publicznych (Dz. U. z 2019 r. poz. 869, z </w:t>
      </w:r>
      <w:proofErr w:type="spellStart"/>
      <w:r w:rsidRPr="00940473">
        <w:rPr>
          <w:sz w:val="22"/>
          <w:szCs w:val="22"/>
        </w:rPr>
        <w:t>późn</w:t>
      </w:r>
      <w:proofErr w:type="spellEnd"/>
      <w:r w:rsidRPr="00940473">
        <w:rPr>
          <w:sz w:val="22"/>
          <w:szCs w:val="22"/>
        </w:rPr>
        <w:t xml:space="preserve">. zm.), w okresie od 28 października do 12 listopada 2019 r. została przeprowadzona kontrola Wojewódzkiego Inspektoratu Ochrony Roślin i </w:t>
      </w:r>
      <w:r w:rsidR="00F1220E" w:rsidRPr="00940473">
        <w:rPr>
          <w:sz w:val="22"/>
          <w:szCs w:val="22"/>
        </w:rPr>
        <w:t>Nasiennictwa w Krakowie</w:t>
      </w:r>
      <w:r w:rsidRPr="00940473">
        <w:rPr>
          <w:sz w:val="22"/>
          <w:szCs w:val="22"/>
        </w:rPr>
        <w:t>, której przedmiotem była organizacja i funkcjonowanie jednostki z uwzględnieniem:</w:t>
      </w:r>
    </w:p>
    <w:p w:rsidR="00DF13CA" w:rsidRPr="00940473" w:rsidRDefault="00DF13CA" w:rsidP="00940473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40473">
        <w:rPr>
          <w:sz w:val="22"/>
          <w:szCs w:val="22"/>
        </w:rPr>
        <w:t>przyjmowania i załatwiania skarg i wniosków w okresie od 1 stycznia 2018 r. do dnia kontroli,</w:t>
      </w:r>
    </w:p>
    <w:p w:rsidR="00DF13CA" w:rsidRPr="00940473" w:rsidRDefault="00DF13CA" w:rsidP="00940473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40473">
        <w:rPr>
          <w:sz w:val="22"/>
          <w:szCs w:val="22"/>
        </w:rPr>
        <w:t>prowadzenia gospodarki finansowej w okresie od 1 stycznia do 31 grudnia 2018 r.,</w:t>
      </w:r>
    </w:p>
    <w:p w:rsidR="00DF13CA" w:rsidRPr="00940473" w:rsidRDefault="00DF13CA" w:rsidP="00940473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40473">
        <w:rPr>
          <w:sz w:val="22"/>
          <w:szCs w:val="22"/>
        </w:rPr>
        <w:t>udzielania zamówień publicznych w okresie od 1 stycznia do 31 grudnia 2018 r.,</w:t>
      </w:r>
    </w:p>
    <w:p w:rsidR="00DF13CA" w:rsidRPr="00940473" w:rsidRDefault="00DF13CA" w:rsidP="00940473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40473">
        <w:rPr>
          <w:sz w:val="22"/>
          <w:szCs w:val="22"/>
        </w:rPr>
        <w:t>realizacji ustawy o dostępie do informacji publicznej oraz ustawy o ponownym wykorzystaniu informacji sektora publicznego w okresie od 1 stycznia 2018 r. do dnia kontroli,</w:t>
      </w:r>
    </w:p>
    <w:p w:rsidR="00DF13CA" w:rsidRPr="00940473" w:rsidRDefault="00DF13CA" w:rsidP="00940473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40473">
        <w:rPr>
          <w:sz w:val="22"/>
          <w:szCs w:val="22"/>
        </w:rPr>
        <w:t>opracowania i przestrzegania przepisów kancelaryjnych oraz prowadzenia archiwum zakładowego w okresie od 1 stycznia 2018 r. do dnia kontroli,</w:t>
      </w:r>
    </w:p>
    <w:p w:rsidR="00DF13CA" w:rsidRPr="00940473" w:rsidRDefault="00DF13CA" w:rsidP="00940473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40473">
        <w:rPr>
          <w:sz w:val="22"/>
          <w:szCs w:val="22"/>
        </w:rPr>
        <w:t>bezpieczeństwa systemów teleinformatycznych używanych do realizacji zadań publicznych w okresie od 1 stycznia 2018 r. do dnia kontroli,</w:t>
      </w:r>
    </w:p>
    <w:p w:rsidR="00DF13CA" w:rsidRPr="00940473" w:rsidRDefault="00DF13CA" w:rsidP="00940473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40473">
        <w:rPr>
          <w:sz w:val="22"/>
          <w:szCs w:val="22"/>
        </w:rPr>
        <w:t>prawidłowości realizacji zadań dotyczących badania pozostałości pestycydów w płodach rolnych w okresie od 1 stycznia do 31 grudnia 2018 r.,</w:t>
      </w:r>
    </w:p>
    <w:p w:rsidR="00DF13CA" w:rsidRPr="00940473" w:rsidRDefault="00DF13CA" w:rsidP="00940473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40473">
        <w:rPr>
          <w:sz w:val="22"/>
          <w:szCs w:val="22"/>
        </w:rPr>
        <w:t>ochrony danych osobowych w okresie od 1 stycznia 2018 r. do dnia kontroli.</w:t>
      </w:r>
    </w:p>
    <w:p w:rsidR="00DF13CA" w:rsidRPr="00940473" w:rsidRDefault="00DF13CA" w:rsidP="00940473">
      <w:pPr>
        <w:spacing w:line="360" w:lineRule="auto"/>
        <w:ind w:firstLine="0"/>
        <w:rPr>
          <w:sz w:val="22"/>
          <w:szCs w:val="22"/>
        </w:rPr>
      </w:pPr>
    </w:p>
    <w:p w:rsidR="00DF13CA" w:rsidRPr="00940473" w:rsidRDefault="00DF13CA" w:rsidP="00940473">
      <w:pPr>
        <w:spacing w:line="360" w:lineRule="auto"/>
        <w:ind w:firstLine="709"/>
        <w:rPr>
          <w:sz w:val="22"/>
          <w:szCs w:val="22"/>
        </w:rPr>
      </w:pPr>
      <w:r w:rsidRPr="00940473">
        <w:rPr>
          <w:sz w:val="22"/>
          <w:szCs w:val="22"/>
        </w:rPr>
        <w:t>Kontrola została przeprowadzona przez zespół kontrolerów, w skład którego weszli pracownicy Małopolskiego Urzędu Wojewódzkiego w Krakowie:</w:t>
      </w:r>
    </w:p>
    <w:p w:rsidR="00DF13CA" w:rsidRPr="00940473" w:rsidRDefault="00F1220E" w:rsidP="00940473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940473">
        <w:rPr>
          <w:sz w:val="22"/>
          <w:szCs w:val="22"/>
        </w:rPr>
        <w:t>Wydziału Organizacji i Kontroli</w:t>
      </w:r>
    </w:p>
    <w:p w:rsidR="00F1220E" w:rsidRPr="00940473" w:rsidRDefault="00F1220E" w:rsidP="00940473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940473">
        <w:rPr>
          <w:sz w:val="22"/>
          <w:szCs w:val="22"/>
        </w:rPr>
        <w:t>Wydziału Administracji i Logistyki</w:t>
      </w:r>
    </w:p>
    <w:p w:rsidR="00F1220E" w:rsidRPr="00940473" w:rsidRDefault="00F1220E" w:rsidP="00940473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940473">
        <w:rPr>
          <w:sz w:val="22"/>
          <w:szCs w:val="22"/>
        </w:rPr>
        <w:t>Wydziału Programów Infrastrukturalnych i Rolnictwa</w:t>
      </w:r>
    </w:p>
    <w:p w:rsidR="00F1220E" w:rsidRPr="00940473" w:rsidRDefault="00F1220E" w:rsidP="00940473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940473">
        <w:rPr>
          <w:sz w:val="22"/>
          <w:szCs w:val="22"/>
        </w:rPr>
        <w:t>Zespołu do Spraw Ochrony Informacji Niejawnych</w:t>
      </w:r>
    </w:p>
    <w:p w:rsidR="007D5E23" w:rsidRPr="00940473" w:rsidRDefault="007D5E23" w:rsidP="00940473">
      <w:pPr>
        <w:spacing w:line="360" w:lineRule="auto"/>
        <w:ind w:firstLine="0"/>
        <w:rPr>
          <w:sz w:val="22"/>
          <w:szCs w:val="22"/>
        </w:rPr>
      </w:pPr>
    </w:p>
    <w:p w:rsidR="00F1220E" w:rsidRPr="00940473" w:rsidRDefault="00F1220E" w:rsidP="00940473">
      <w:pPr>
        <w:spacing w:line="360" w:lineRule="auto"/>
        <w:ind w:firstLine="0"/>
        <w:rPr>
          <w:b/>
          <w:sz w:val="22"/>
          <w:szCs w:val="22"/>
        </w:rPr>
      </w:pPr>
      <w:r w:rsidRPr="00940473">
        <w:rPr>
          <w:b/>
          <w:sz w:val="22"/>
          <w:szCs w:val="22"/>
        </w:rPr>
        <w:t>Ocena:</w:t>
      </w:r>
    </w:p>
    <w:p w:rsidR="00F1220E" w:rsidRPr="00940473" w:rsidRDefault="00F1220E" w:rsidP="00940473">
      <w:pPr>
        <w:spacing w:line="360" w:lineRule="auto"/>
        <w:ind w:firstLine="794"/>
        <w:rPr>
          <w:sz w:val="22"/>
          <w:szCs w:val="22"/>
        </w:rPr>
      </w:pPr>
      <w:r w:rsidRPr="00940473">
        <w:rPr>
          <w:sz w:val="22"/>
          <w:szCs w:val="22"/>
        </w:rPr>
        <w:t>Działalność Inspektoratu w zakresie objętym kontrolą, na podstawie przedstawionych poniżej ustaleń kontroli, oceniono w poszczególnych tematach następująco:</w:t>
      </w:r>
    </w:p>
    <w:p w:rsidR="00F1220E" w:rsidRPr="00940473" w:rsidRDefault="00F1220E" w:rsidP="00940473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940473">
        <w:rPr>
          <w:sz w:val="22"/>
          <w:szCs w:val="22"/>
        </w:rPr>
        <w:lastRenderedPageBreak/>
        <w:t>przyjmowanie i załatwianie skarg i wniosków w okresie od 1 stycznia 2018 r. do dnia kontroli – ocena pozytywna z nieprawidłowościami,</w:t>
      </w:r>
    </w:p>
    <w:p w:rsidR="00F1220E" w:rsidRPr="00940473" w:rsidRDefault="00F1220E" w:rsidP="00940473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940473">
        <w:rPr>
          <w:sz w:val="22"/>
          <w:szCs w:val="22"/>
        </w:rPr>
        <w:t>prowadzenie gospodarki finansowej w okresie od 1 stycznia do 31 grudnia 2018 r. – ocena pozytywna z nieprawidłowościami,</w:t>
      </w:r>
    </w:p>
    <w:p w:rsidR="00F1220E" w:rsidRPr="00940473" w:rsidRDefault="00F1220E" w:rsidP="00940473">
      <w:pPr>
        <w:pStyle w:val="Akapitzlist"/>
        <w:numPr>
          <w:ilvl w:val="1"/>
          <w:numId w:val="3"/>
        </w:numPr>
        <w:spacing w:line="360" w:lineRule="auto"/>
        <w:rPr>
          <w:sz w:val="22"/>
          <w:szCs w:val="22"/>
        </w:rPr>
      </w:pPr>
      <w:r w:rsidRPr="00940473">
        <w:rPr>
          <w:sz w:val="22"/>
          <w:szCs w:val="22"/>
        </w:rPr>
        <w:t>realizacja dochodów – ocena pozytywna z nieprawidłowościami,</w:t>
      </w:r>
    </w:p>
    <w:p w:rsidR="00F1220E" w:rsidRPr="00940473" w:rsidRDefault="00F1220E" w:rsidP="00940473">
      <w:pPr>
        <w:pStyle w:val="Akapitzlist"/>
        <w:numPr>
          <w:ilvl w:val="1"/>
          <w:numId w:val="3"/>
        </w:numPr>
        <w:spacing w:line="360" w:lineRule="auto"/>
        <w:rPr>
          <w:sz w:val="22"/>
          <w:szCs w:val="22"/>
        </w:rPr>
      </w:pPr>
      <w:r w:rsidRPr="00940473">
        <w:rPr>
          <w:sz w:val="22"/>
          <w:szCs w:val="22"/>
        </w:rPr>
        <w:t>realizacja wydatków – ocena pozytywna z nieprawidłowościami,</w:t>
      </w:r>
    </w:p>
    <w:p w:rsidR="00F1220E" w:rsidRPr="00940473" w:rsidRDefault="00F1220E" w:rsidP="00940473">
      <w:pPr>
        <w:pStyle w:val="Akapitzlist"/>
        <w:numPr>
          <w:ilvl w:val="1"/>
          <w:numId w:val="3"/>
        </w:numPr>
        <w:spacing w:line="360" w:lineRule="auto"/>
        <w:rPr>
          <w:sz w:val="22"/>
          <w:szCs w:val="22"/>
        </w:rPr>
      </w:pPr>
      <w:r w:rsidRPr="00940473">
        <w:rPr>
          <w:sz w:val="22"/>
          <w:szCs w:val="22"/>
        </w:rPr>
        <w:t>inwentaryzacja – ocena pozytywna z uchybieniami,</w:t>
      </w:r>
    </w:p>
    <w:p w:rsidR="00F1220E" w:rsidRPr="00940473" w:rsidRDefault="00F1220E" w:rsidP="00940473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940473">
        <w:rPr>
          <w:sz w:val="22"/>
          <w:szCs w:val="22"/>
        </w:rPr>
        <w:t>udzielanie zamówień publicznych w okresie od 1 stycznia do 31 grudnia 2018 r. – ocena pozytywna z nieprawidłowościami,</w:t>
      </w:r>
    </w:p>
    <w:p w:rsidR="00F1220E" w:rsidRPr="00940473" w:rsidRDefault="00F1220E" w:rsidP="00940473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940473">
        <w:rPr>
          <w:sz w:val="22"/>
          <w:szCs w:val="22"/>
        </w:rPr>
        <w:t>realizacja ustawy o dostępie do informacji publicznej oraz ustawy o ponownym wykorzystaniu informacji sektora publicznego w okresie od 1 stycznia 2018 r. do dnia kontroli – ocena pozytywna z uchybieniami,</w:t>
      </w:r>
    </w:p>
    <w:p w:rsidR="00F1220E" w:rsidRPr="00940473" w:rsidRDefault="00F1220E" w:rsidP="00940473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940473">
        <w:rPr>
          <w:sz w:val="22"/>
          <w:szCs w:val="22"/>
        </w:rPr>
        <w:t>opracowanie i przestrzeganie przepisów kancelaryjnych oraz prowadzenie archiwum zakładowego w okresie od 1 stycznia 2018 r. do dnia kontroli – ocena pozytywna</w:t>
      </w:r>
      <w:r w:rsidRPr="00940473">
        <w:rPr>
          <w:sz w:val="22"/>
          <w:szCs w:val="22"/>
        </w:rPr>
        <w:br/>
        <w:t>z uchybieniami,</w:t>
      </w:r>
    </w:p>
    <w:p w:rsidR="00F1220E" w:rsidRPr="00940473" w:rsidRDefault="00F1220E" w:rsidP="00940473">
      <w:pPr>
        <w:numPr>
          <w:ilvl w:val="0"/>
          <w:numId w:val="4"/>
        </w:numPr>
        <w:spacing w:line="360" w:lineRule="auto"/>
        <w:contextualSpacing/>
        <w:rPr>
          <w:sz w:val="22"/>
          <w:szCs w:val="22"/>
        </w:rPr>
      </w:pPr>
      <w:r w:rsidRPr="00940473">
        <w:rPr>
          <w:sz w:val="22"/>
          <w:szCs w:val="22"/>
        </w:rPr>
        <w:t>bezpieczeństwo systemów teleinformatycznych używanych do realizacji zadań publicznych w okresie od 1 stycznia 2018 r. do dnia kontroli – ocena pozytywna</w:t>
      </w:r>
      <w:r w:rsidRPr="00940473">
        <w:rPr>
          <w:sz w:val="22"/>
          <w:szCs w:val="22"/>
        </w:rPr>
        <w:br/>
        <w:t>z nieprawidłowościami,</w:t>
      </w:r>
    </w:p>
    <w:p w:rsidR="00F1220E" w:rsidRPr="00940473" w:rsidRDefault="00F1220E" w:rsidP="00940473">
      <w:pPr>
        <w:numPr>
          <w:ilvl w:val="0"/>
          <w:numId w:val="4"/>
        </w:numPr>
        <w:spacing w:line="360" w:lineRule="auto"/>
        <w:contextualSpacing/>
        <w:rPr>
          <w:sz w:val="22"/>
          <w:szCs w:val="22"/>
        </w:rPr>
      </w:pPr>
      <w:r w:rsidRPr="00940473">
        <w:rPr>
          <w:sz w:val="22"/>
          <w:szCs w:val="22"/>
        </w:rPr>
        <w:t>prawidłowość realizacji zadań dotyczących badania pozostałości pestycydów w płodach rolnych w okresie od 1 stycznia do 31 grudnia 2018 r. – ocena pozytywna z uchybieniami,</w:t>
      </w:r>
    </w:p>
    <w:p w:rsidR="00F1220E" w:rsidRPr="00940473" w:rsidRDefault="00F1220E" w:rsidP="00940473">
      <w:pPr>
        <w:numPr>
          <w:ilvl w:val="0"/>
          <w:numId w:val="4"/>
        </w:numPr>
        <w:spacing w:line="360" w:lineRule="auto"/>
        <w:contextualSpacing/>
        <w:rPr>
          <w:sz w:val="22"/>
          <w:szCs w:val="22"/>
        </w:rPr>
      </w:pPr>
      <w:r w:rsidRPr="00940473">
        <w:rPr>
          <w:sz w:val="22"/>
          <w:szCs w:val="22"/>
        </w:rPr>
        <w:t>ochrona danych osobowych w okresie od 1 stycznia 2018 r. do dnia kontroli – ocena pozytywna z nieprawidłowościami.</w:t>
      </w:r>
    </w:p>
    <w:p w:rsidR="00F1220E" w:rsidRPr="00940473" w:rsidRDefault="00F1220E" w:rsidP="00940473">
      <w:pPr>
        <w:spacing w:line="360" w:lineRule="auto"/>
        <w:ind w:firstLine="0"/>
      </w:pPr>
    </w:p>
    <w:p w:rsidR="00A53AF9" w:rsidRPr="00940473" w:rsidRDefault="00A53AF9" w:rsidP="00940473">
      <w:pPr>
        <w:spacing w:line="360" w:lineRule="auto"/>
        <w:ind w:firstLine="0"/>
      </w:pPr>
    </w:p>
    <w:p w:rsidR="00A53AF9" w:rsidRPr="00940473" w:rsidRDefault="00A53AF9" w:rsidP="00940473">
      <w:pPr>
        <w:spacing w:line="360" w:lineRule="auto"/>
        <w:ind w:firstLine="0"/>
      </w:pPr>
    </w:p>
    <w:p w:rsidR="00940473" w:rsidRDefault="00940473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</w:pPr>
      <w:r>
        <w:br w:type="page"/>
      </w:r>
    </w:p>
    <w:p w:rsidR="00A53AF9" w:rsidRPr="00940473" w:rsidRDefault="00A53AF9" w:rsidP="00940473">
      <w:pPr>
        <w:spacing w:line="360" w:lineRule="auto"/>
        <w:ind w:firstLine="0"/>
      </w:pPr>
    </w:p>
    <w:p w:rsidR="00A53AF9" w:rsidRPr="00940473" w:rsidRDefault="00A53AF9" w:rsidP="00940473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940473">
        <w:rPr>
          <w:b/>
          <w:sz w:val="28"/>
          <w:szCs w:val="28"/>
        </w:rPr>
        <w:t>Kontrola przeprowadzona przez Zakład Ubezpieczeń Społecznych w dniach 2.09.2019 r. – 30.09.2019 r.</w:t>
      </w:r>
    </w:p>
    <w:p w:rsidR="00A53AF9" w:rsidRPr="00940473" w:rsidRDefault="00A53AF9" w:rsidP="00940473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A53AF9" w:rsidRDefault="00A53AF9" w:rsidP="00940473">
      <w:pPr>
        <w:spacing w:line="360" w:lineRule="auto"/>
        <w:ind w:firstLine="0"/>
        <w:rPr>
          <w:szCs w:val="24"/>
        </w:rPr>
      </w:pPr>
      <w:r w:rsidRPr="00940473">
        <w:rPr>
          <w:szCs w:val="24"/>
        </w:rPr>
        <w:t>Znak sprawy: 182019080020</w:t>
      </w:r>
    </w:p>
    <w:p w:rsidR="004F0B63" w:rsidRDefault="004F0B63" w:rsidP="00940473">
      <w:pPr>
        <w:spacing w:line="360" w:lineRule="auto"/>
        <w:ind w:firstLine="0"/>
        <w:rPr>
          <w:szCs w:val="24"/>
        </w:rPr>
      </w:pPr>
      <w:r>
        <w:rPr>
          <w:szCs w:val="24"/>
        </w:rPr>
        <w:t>Kontrolą objęto okres od stycznia 2016 r. do grudnia 2018 r.</w:t>
      </w:r>
    </w:p>
    <w:p w:rsidR="007D5E23" w:rsidRPr="00940473" w:rsidRDefault="007D5E23" w:rsidP="00940473">
      <w:pPr>
        <w:spacing w:line="360" w:lineRule="auto"/>
        <w:ind w:firstLine="0"/>
        <w:rPr>
          <w:szCs w:val="24"/>
        </w:rPr>
      </w:pPr>
      <w:bookmarkStart w:id="0" w:name="_GoBack"/>
      <w:bookmarkEnd w:id="0"/>
    </w:p>
    <w:p w:rsidR="00A53AF9" w:rsidRPr="00940473" w:rsidRDefault="00A53AF9" w:rsidP="00940473">
      <w:pPr>
        <w:spacing w:line="360" w:lineRule="auto"/>
        <w:ind w:firstLine="0"/>
        <w:jc w:val="left"/>
        <w:rPr>
          <w:b/>
          <w:szCs w:val="24"/>
        </w:rPr>
      </w:pPr>
      <w:r w:rsidRPr="00940473">
        <w:rPr>
          <w:b/>
          <w:szCs w:val="24"/>
        </w:rPr>
        <w:t>Zakres kontroli:</w:t>
      </w:r>
    </w:p>
    <w:p w:rsidR="00A53AF9" w:rsidRPr="00940473" w:rsidRDefault="00A53AF9" w:rsidP="00940473">
      <w:pPr>
        <w:spacing w:line="360" w:lineRule="auto"/>
        <w:ind w:firstLine="0"/>
        <w:jc w:val="left"/>
        <w:rPr>
          <w:szCs w:val="24"/>
        </w:rPr>
      </w:pPr>
    </w:p>
    <w:p w:rsidR="00A53AF9" w:rsidRPr="00940473" w:rsidRDefault="00A53AF9" w:rsidP="00940473">
      <w:pPr>
        <w:pStyle w:val="Akapitzlist"/>
        <w:numPr>
          <w:ilvl w:val="0"/>
          <w:numId w:val="5"/>
        </w:numPr>
        <w:spacing w:line="360" w:lineRule="auto"/>
        <w:jc w:val="left"/>
        <w:rPr>
          <w:szCs w:val="24"/>
        </w:rPr>
      </w:pPr>
      <w:r w:rsidRPr="00940473">
        <w:rPr>
          <w:szCs w:val="24"/>
        </w:rPr>
        <w:t>Prawidłowość i rzetelność obliczania składek na ubezpieczenie społeczne oraz innych składek, do których pobierania zobowiązany jest Zakład oraz zgłaszanie do ubezpieczeń społecznych i ubezpieczenia zdrowotnego.</w:t>
      </w:r>
    </w:p>
    <w:p w:rsidR="00A53AF9" w:rsidRPr="00940473" w:rsidRDefault="00A53AF9" w:rsidP="00940473">
      <w:pPr>
        <w:pStyle w:val="Akapitzlist"/>
        <w:numPr>
          <w:ilvl w:val="0"/>
          <w:numId w:val="5"/>
        </w:numPr>
        <w:spacing w:line="360" w:lineRule="auto"/>
        <w:jc w:val="left"/>
        <w:rPr>
          <w:szCs w:val="24"/>
        </w:rPr>
      </w:pPr>
      <w:r w:rsidRPr="00940473">
        <w:rPr>
          <w:szCs w:val="24"/>
        </w:rPr>
        <w:t>Ustalane uprawnień do świadczeń z ubezpieczeń społecznych i wypłacanie tych świadczeń oraz dokonywanie rozliczeń z tego tytułu.</w:t>
      </w:r>
    </w:p>
    <w:p w:rsidR="00A53AF9" w:rsidRPr="00940473" w:rsidRDefault="00A53AF9" w:rsidP="00940473">
      <w:pPr>
        <w:pStyle w:val="Akapitzlist"/>
        <w:numPr>
          <w:ilvl w:val="0"/>
          <w:numId w:val="5"/>
        </w:numPr>
        <w:spacing w:line="360" w:lineRule="auto"/>
        <w:jc w:val="left"/>
        <w:rPr>
          <w:szCs w:val="24"/>
        </w:rPr>
      </w:pPr>
      <w:r w:rsidRPr="00940473">
        <w:rPr>
          <w:szCs w:val="24"/>
        </w:rPr>
        <w:t>Prawidłowość i terminowość opracowywania wniosków o świadczenia emerytalne i rentowe.</w:t>
      </w:r>
    </w:p>
    <w:p w:rsidR="00A53AF9" w:rsidRDefault="00A53AF9" w:rsidP="00940473">
      <w:pPr>
        <w:pStyle w:val="Akapitzlist"/>
        <w:numPr>
          <w:ilvl w:val="0"/>
          <w:numId w:val="5"/>
        </w:numPr>
        <w:spacing w:line="360" w:lineRule="auto"/>
        <w:jc w:val="left"/>
        <w:rPr>
          <w:szCs w:val="24"/>
        </w:rPr>
      </w:pPr>
      <w:r w:rsidRPr="00940473">
        <w:rPr>
          <w:szCs w:val="24"/>
        </w:rPr>
        <w:t>Wystawianie zaświadczeń lub zgłaszanie danych do celów ubezpieczeń społecznych.</w:t>
      </w:r>
    </w:p>
    <w:p w:rsidR="00940473" w:rsidRDefault="00940473" w:rsidP="00940473">
      <w:pPr>
        <w:spacing w:line="360" w:lineRule="auto"/>
        <w:ind w:firstLine="0"/>
        <w:jc w:val="left"/>
        <w:rPr>
          <w:szCs w:val="24"/>
        </w:rPr>
      </w:pPr>
    </w:p>
    <w:p w:rsidR="00940473" w:rsidRDefault="00940473" w:rsidP="00940473">
      <w:pPr>
        <w:spacing w:line="360" w:lineRule="auto"/>
        <w:jc w:val="left"/>
        <w:rPr>
          <w:b/>
          <w:szCs w:val="24"/>
        </w:rPr>
      </w:pPr>
      <w:r w:rsidRPr="00940473">
        <w:rPr>
          <w:b/>
          <w:szCs w:val="24"/>
        </w:rPr>
        <w:t>Ocena:</w:t>
      </w:r>
    </w:p>
    <w:p w:rsidR="00940473" w:rsidRDefault="00940473" w:rsidP="00940473">
      <w:pPr>
        <w:pStyle w:val="Akapitzlist"/>
        <w:numPr>
          <w:ilvl w:val="0"/>
          <w:numId w:val="6"/>
        </w:numPr>
        <w:spacing w:line="360" w:lineRule="auto"/>
        <w:jc w:val="left"/>
        <w:rPr>
          <w:szCs w:val="24"/>
        </w:rPr>
      </w:pPr>
      <w:r w:rsidRPr="00940473">
        <w:rPr>
          <w:szCs w:val="24"/>
        </w:rPr>
        <w:t>Prawidłowość i rzetelność obliczania składek na ubezpieczenie społeczne oraz innych składek, do których pobierania zobowiązany jest Zakład oraz zgłaszanie do ubezpieczeń społecznych i ubezpieczenia zdrowotnego</w:t>
      </w:r>
      <w:r>
        <w:rPr>
          <w:szCs w:val="24"/>
        </w:rPr>
        <w:t>.</w:t>
      </w:r>
    </w:p>
    <w:p w:rsidR="00940473" w:rsidRDefault="00940473" w:rsidP="00940473">
      <w:pPr>
        <w:pStyle w:val="Akapitzlist"/>
        <w:spacing w:line="360" w:lineRule="auto"/>
        <w:ind w:firstLine="0"/>
        <w:jc w:val="left"/>
        <w:rPr>
          <w:szCs w:val="24"/>
        </w:rPr>
      </w:pPr>
      <w:r>
        <w:rPr>
          <w:szCs w:val="24"/>
        </w:rPr>
        <w:t>Ustalono: W ramach wybranej próby w. w. ubezpieczeni zostali zgłoszeni do ubezpieczenia emerytalnego, rentowego, wypadkowego chorobowego i ubezpieczenia zdrowotnego, którzy powinni podlegać obowiązkowo tym ubezpieczeniom.</w:t>
      </w:r>
    </w:p>
    <w:p w:rsidR="00940473" w:rsidRDefault="00940473" w:rsidP="00940473">
      <w:pPr>
        <w:pStyle w:val="Akapitzlist"/>
        <w:spacing w:line="360" w:lineRule="auto"/>
        <w:ind w:firstLine="0"/>
        <w:jc w:val="left"/>
        <w:rPr>
          <w:szCs w:val="24"/>
        </w:rPr>
      </w:pPr>
      <w:r>
        <w:rPr>
          <w:szCs w:val="24"/>
        </w:rPr>
        <w:t>W ramach wybranej próby zostały wyrejestrowane wszystkie osoby, które powinny podlegać wyrejestrowaniu z ubezpieczeń.</w:t>
      </w:r>
    </w:p>
    <w:p w:rsidR="00940473" w:rsidRDefault="00940473" w:rsidP="00940473">
      <w:pPr>
        <w:pStyle w:val="Akapitzlist"/>
        <w:spacing w:line="360" w:lineRule="auto"/>
        <w:ind w:firstLine="0"/>
        <w:jc w:val="left"/>
        <w:rPr>
          <w:szCs w:val="24"/>
        </w:rPr>
      </w:pPr>
      <w:r>
        <w:rPr>
          <w:szCs w:val="24"/>
        </w:rPr>
        <w:t>Płatnik składek nie zatrudnia pracowników w warunkach szczególnych lub o szczególnym charakterze.</w:t>
      </w:r>
      <w:r w:rsidR="004F0B63">
        <w:rPr>
          <w:szCs w:val="24"/>
        </w:rPr>
        <w:t xml:space="preserve"> Płatnik nie prowadzi rejestru takich stanowisk i nie deklaruje składek na Fundusz Emerytur Pomostowych.</w:t>
      </w:r>
    </w:p>
    <w:p w:rsidR="004F0B63" w:rsidRPr="00940473" w:rsidRDefault="004F0B63" w:rsidP="004F0B63">
      <w:pPr>
        <w:pStyle w:val="Akapitzlist"/>
        <w:numPr>
          <w:ilvl w:val="0"/>
          <w:numId w:val="6"/>
        </w:numPr>
        <w:spacing w:line="360" w:lineRule="auto"/>
        <w:jc w:val="left"/>
        <w:rPr>
          <w:szCs w:val="24"/>
        </w:rPr>
      </w:pPr>
      <w:r w:rsidRPr="00940473">
        <w:rPr>
          <w:szCs w:val="24"/>
        </w:rPr>
        <w:t>Ustalane uprawnień do świadczeń z ubezpieczeń społecznych i wypłacanie tych świadczeń oraz dokonywanie rozliczeń z tego tytułu.</w:t>
      </w:r>
    </w:p>
    <w:p w:rsidR="004F0B63" w:rsidRDefault="00D25971" w:rsidP="004F0B63">
      <w:pPr>
        <w:pStyle w:val="Akapitzlist"/>
        <w:spacing w:line="360" w:lineRule="auto"/>
        <w:ind w:firstLine="0"/>
        <w:jc w:val="left"/>
        <w:rPr>
          <w:szCs w:val="24"/>
        </w:rPr>
      </w:pPr>
      <w:r>
        <w:rPr>
          <w:szCs w:val="24"/>
        </w:rPr>
        <w:lastRenderedPageBreak/>
        <w:t>Ustalono: u</w:t>
      </w:r>
      <w:r w:rsidR="004F0B63">
        <w:rPr>
          <w:szCs w:val="24"/>
        </w:rPr>
        <w:t>stalona w trakcie kontroli podstawa wymiaru zasiłku chorobowego z ubezpieczenia chorobowego kontrolowanej ubezpieczonej wynosi 2 461,05 zł. Dzienna kwota zasiłku chorobowego wynosi 82,04 zł – 100% wymiaru</w:t>
      </w:r>
      <w:r w:rsidR="006C1AFF">
        <w:rPr>
          <w:szCs w:val="24"/>
        </w:rPr>
        <w:t>.</w:t>
      </w:r>
    </w:p>
    <w:p w:rsidR="006C1AFF" w:rsidRDefault="006C1AFF" w:rsidP="004F0B63">
      <w:pPr>
        <w:pStyle w:val="Akapitzlist"/>
        <w:spacing w:line="360" w:lineRule="auto"/>
        <w:ind w:firstLine="0"/>
        <w:jc w:val="left"/>
        <w:rPr>
          <w:szCs w:val="24"/>
        </w:rPr>
      </w:pPr>
      <w:r>
        <w:rPr>
          <w:szCs w:val="24"/>
        </w:rPr>
        <w:t>Podstawa wymiaru ustalona zgodnie z art.3 pkt 3; art. 31 ust. 3; art. 36 ust.1; art. 38 ust.1 ustawy z dnia 25 czerwca 1999 r. o świadczeniach pieniężnych z ubezpieczenia społecznego w razie choroby i macierzyństwa (dz. U. 2018 poz. 1433 ze zm.) wynosi 2 682, 98 zł, dzienny zasiłek chorobowy 100% wymiaru podstawy wynosi 89, 43 zł, dzienny zasiłek macierzyński 80% podstawy wymiaru wynosi 71,54 zł.</w:t>
      </w:r>
    </w:p>
    <w:p w:rsidR="006C1AFF" w:rsidRDefault="006C1AFF" w:rsidP="004F0B63">
      <w:pPr>
        <w:pStyle w:val="Akapitzlist"/>
        <w:spacing w:line="360" w:lineRule="auto"/>
        <w:ind w:firstLine="0"/>
        <w:jc w:val="left"/>
        <w:rPr>
          <w:szCs w:val="24"/>
        </w:rPr>
      </w:pPr>
      <w:r>
        <w:rPr>
          <w:szCs w:val="24"/>
        </w:rPr>
        <w:t>Płatnik składek za pozostałych ubezpieczonych ustalał podstawę wymiaru, naliczał i wypłacał wyżej wymienione  świadczenia pieniężne zgodnie z zasadami i obowiązującym stanem prawnym w tym zakresie.</w:t>
      </w:r>
    </w:p>
    <w:p w:rsidR="006C1AFF" w:rsidRDefault="006C1AFF" w:rsidP="006C1AFF">
      <w:pPr>
        <w:pStyle w:val="Akapitzlist"/>
        <w:spacing w:line="360" w:lineRule="auto"/>
        <w:ind w:firstLine="0"/>
        <w:jc w:val="left"/>
        <w:rPr>
          <w:szCs w:val="24"/>
        </w:rPr>
      </w:pPr>
      <w:r>
        <w:rPr>
          <w:szCs w:val="24"/>
        </w:rPr>
        <w:t>Płatnik</w:t>
      </w:r>
      <w:r w:rsidR="00D25971">
        <w:rPr>
          <w:szCs w:val="24"/>
        </w:rPr>
        <w:t xml:space="preserve"> składek </w:t>
      </w:r>
      <w:r>
        <w:rPr>
          <w:szCs w:val="24"/>
        </w:rPr>
        <w:t xml:space="preserve">wypłacał </w:t>
      </w:r>
      <w:r w:rsidR="00D25971">
        <w:rPr>
          <w:szCs w:val="24"/>
        </w:rPr>
        <w:t xml:space="preserve">zasiłki oraz dokonywał rozliczeń w ciężar składek na ubezpieczenia społeczne </w:t>
      </w:r>
      <w:r>
        <w:rPr>
          <w:szCs w:val="24"/>
        </w:rPr>
        <w:t>zgodnie z zasadami i obowiązującym stanem prawnym w tym zakresie.</w:t>
      </w:r>
    </w:p>
    <w:p w:rsidR="00D25971" w:rsidRPr="00940473" w:rsidRDefault="00D25971" w:rsidP="00D25971">
      <w:pPr>
        <w:pStyle w:val="Akapitzlist"/>
        <w:numPr>
          <w:ilvl w:val="0"/>
          <w:numId w:val="6"/>
        </w:numPr>
        <w:spacing w:line="360" w:lineRule="auto"/>
        <w:jc w:val="left"/>
        <w:rPr>
          <w:szCs w:val="24"/>
        </w:rPr>
      </w:pPr>
      <w:r w:rsidRPr="00940473">
        <w:rPr>
          <w:szCs w:val="24"/>
        </w:rPr>
        <w:t>Prawidłowość i terminowość opracowywania wniosków o świadczenia emerytalne i rentowe.</w:t>
      </w:r>
    </w:p>
    <w:p w:rsidR="00D25971" w:rsidRDefault="00D25971" w:rsidP="00D25971">
      <w:pPr>
        <w:pStyle w:val="Akapitzlist"/>
        <w:spacing w:line="360" w:lineRule="auto"/>
        <w:ind w:firstLine="0"/>
        <w:jc w:val="left"/>
        <w:rPr>
          <w:szCs w:val="24"/>
        </w:rPr>
      </w:pPr>
      <w:r>
        <w:rPr>
          <w:szCs w:val="24"/>
        </w:rPr>
        <w:t>Ustalono: płatnik składek nie opracowywał wniosków oświadczenie emerytalne i rentowe.</w:t>
      </w:r>
    </w:p>
    <w:p w:rsidR="00D25971" w:rsidRDefault="00D25971" w:rsidP="00D25971">
      <w:pPr>
        <w:pStyle w:val="Akapitzlist"/>
        <w:numPr>
          <w:ilvl w:val="0"/>
          <w:numId w:val="6"/>
        </w:numPr>
        <w:spacing w:line="360" w:lineRule="auto"/>
        <w:jc w:val="left"/>
        <w:rPr>
          <w:szCs w:val="24"/>
        </w:rPr>
      </w:pPr>
      <w:r w:rsidRPr="00940473">
        <w:rPr>
          <w:szCs w:val="24"/>
        </w:rPr>
        <w:t>Wystawianie zaświadczeń lub zgłaszanie danych do celów ubezpieczeń społecznych.</w:t>
      </w:r>
    </w:p>
    <w:p w:rsidR="00D25971" w:rsidRDefault="00D25971" w:rsidP="00D25971">
      <w:pPr>
        <w:pStyle w:val="Akapitzlist"/>
        <w:spacing w:line="360" w:lineRule="auto"/>
        <w:ind w:firstLine="0"/>
        <w:jc w:val="left"/>
        <w:rPr>
          <w:szCs w:val="24"/>
        </w:rPr>
      </w:pPr>
      <w:r>
        <w:rPr>
          <w:szCs w:val="24"/>
        </w:rPr>
        <w:t>Ustalono: płatnik składek sporządził i przekazał do ZUS informacje o danych do ustalenia składki na ubezpieczenie wypadkowe ZUS IWA za lata 2016, 2017 zgodnie z zasadami i obowiązującym systemem prawnym w tym zakresie.</w:t>
      </w:r>
    </w:p>
    <w:p w:rsidR="004F0B63" w:rsidRPr="00940473" w:rsidRDefault="004F0B63" w:rsidP="00940473">
      <w:pPr>
        <w:pStyle w:val="Akapitzlist"/>
        <w:spacing w:line="360" w:lineRule="auto"/>
        <w:ind w:firstLine="0"/>
        <w:jc w:val="left"/>
        <w:rPr>
          <w:szCs w:val="24"/>
        </w:rPr>
      </w:pPr>
    </w:p>
    <w:p w:rsidR="00940473" w:rsidRPr="00940473" w:rsidRDefault="00940473" w:rsidP="00940473">
      <w:pPr>
        <w:spacing w:line="360" w:lineRule="auto"/>
        <w:jc w:val="left"/>
        <w:rPr>
          <w:b/>
          <w:szCs w:val="24"/>
        </w:rPr>
      </w:pPr>
    </w:p>
    <w:sectPr w:rsidR="00940473" w:rsidRPr="00940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0DCF"/>
    <w:multiLevelType w:val="multilevel"/>
    <w:tmpl w:val="1070F034"/>
    <w:lvl w:ilvl="0">
      <w:start w:val="1"/>
      <w:numFmt w:val="decimal"/>
      <w:lvlText w:val="%1)"/>
      <w:lvlJc w:val="left"/>
      <w:pPr>
        <w:ind w:left="397" w:hanging="397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104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83" w:hanging="180"/>
      </w:pPr>
      <w:rPr>
        <w:rFonts w:hint="default"/>
      </w:rPr>
    </w:lvl>
  </w:abstractNum>
  <w:abstractNum w:abstractNumId="1" w15:restartNumberingAfterBreak="0">
    <w:nsid w:val="41B92931"/>
    <w:multiLevelType w:val="multilevel"/>
    <w:tmpl w:val="A6C42850"/>
    <w:lvl w:ilvl="0">
      <w:start w:val="1"/>
      <w:numFmt w:val="decimal"/>
      <w:lvlText w:val="%1)"/>
      <w:lvlJc w:val="left"/>
      <w:pPr>
        <w:ind w:left="397" w:hanging="397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57813041"/>
    <w:multiLevelType w:val="hybridMultilevel"/>
    <w:tmpl w:val="CC7C3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B16B1"/>
    <w:multiLevelType w:val="hybridMultilevel"/>
    <w:tmpl w:val="CC7C3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F3466"/>
    <w:multiLevelType w:val="multilevel"/>
    <w:tmpl w:val="A60228A6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5E47172"/>
    <w:multiLevelType w:val="multilevel"/>
    <w:tmpl w:val="EEACF00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2A"/>
    <w:rsid w:val="001D102A"/>
    <w:rsid w:val="004F0B63"/>
    <w:rsid w:val="006C1AFF"/>
    <w:rsid w:val="007D5E23"/>
    <w:rsid w:val="00940473"/>
    <w:rsid w:val="00A21AB9"/>
    <w:rsid w:val="00A53AF9"/>
    <w:rsid w:val="00B97276"/>
    <w:rsid w:val="00C53AC1"/>
    <w:rsid w:val="00D25971"/>
    <w:rsid w:val="00DF13CA"/>
    <w:rsid w:val="00F1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27E02-1CE8-496D-B764-3FFED447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3CA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1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Makowska</dc:creator>
  <cp:keywords/>
  <dc:description/>
  <cp:lastModifiedBy>Magdalena Makowska</cp:lastModifiedBy>
  <cp:revision>4</cp:revision>
  <dcterms:created xsi:type="dcterms:W3CDTF">2020-06-04T06:49:00Z</dcterms:created>
  <dcterms:modified xsi:type="dcterms:W3CDTF">2020-06-04T07:50:00Z</dcterms:modified>
</cp:coreProperties>
</file>